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1CA51" w14:textId="1C19AB2C" w:rsidR="0083579C" w:rsidRDefault="0083579C" w:rsidP="0083579C">
      <w:pPr>
        <w:pStyle w:val="DefaultText"/>
        <w:ind w:left="-993" w:right="-631"/>
        <w:rPr>
          <w:rFonts w:ascii="Arial" w:hAnsi="Arial" w:cs="Arial"/>
        </w:rPr>
      </w:pPr>
      <w:r>
        <w:rPr>
          <w:rFonts w:ascii="Arial" w:hAnsi="Arial" w:cs="Arial"/>
          <w:b/>
          <w:sz w:val="28"/>
        </w:rPr>
        <w:t xml:space="preserve">BOUNTY PHOTOGRAPHY </w:t>
      </w:r>
      <w:r w:rsidR="000D632F">
        <w:rPr>
          <w:rFonts w:ascii="Arial" w:hAnsi="Arial" w:cs="Arial"/>
          <w:b/>
          <w:sz w:val="28"/>
        </w:rPr>
        <w:t xml:space="preserve">&amp; DISTRIBUTION </w:t>
      </w:r>
      <w:r>
        <w:rPr>
          <w:rFonts w:ascii="Arial" w:hAnsi="Arial" w:cs="Arial"/>
          <w:b/>
          <w:sz w:val="28"/>
        </w:rPr>
        <w:t>SERVICE AGREEMENT</w:t>
      </w:r>
    </w:p>
    <w:p w14:paraId="043B7F43" w14:textId="77777777" w:rsidR="0083579C" w:rsidRDefault="0083579C" w:rsidP="0083579C">
      <w:pPr>
        <w:pStyle w:val="DefaultText"/>
        <w:ind w:left="-993" w:right="-631"/>
        <w:jc w:val="both"/>
        <w:rPr>
          <w:rFonts w:ascii="Arial" w:hAnsi="Arial" w:cs="Arial"/>
        </w:rPr>
      </w:pPr>
    </w:p>
    <w:p w14:paraId="798DEE4D" w14:textId="77777777" w:rsidR="0083579C" w:rsidRDefault="0083579C" w:rsidP="0083579C">
      <w:pPr>
        <w:pStyle w:val="PlainText"/>
        <w:ind w:left="-993" w:right="-631"/>
        <w:jc w:val="both"/>
        <w:rPr>
          <w:rFonts w:ascii="Arial" w:hAnsi="Arial" w:cs="Arial"/>
        </w:rPr>
      </w:pPr>
    </w:p>
    <w:p w14:paraId="54FBEC51" w14:textId="34E4047E" w:rsidR="0083579C" w:rsidRDefault="0083579C" w:rsidP="0083579C">
      <w:pPr>
        <w:pStyle w:val="PlainText"/>
        <w:ind w:left="-993" w:right="-631"/>
        <w:jc w:val="both"/>
        <w:rPr>
          <w:rFonts w:ascii="Arial" w:hAnsi="Arial"/>
        </w:rPr>
      </w:pPr>
      <w:r w:rsidRPr="00BB637B">
        <w:rPr>
          <w:rFonts w:ascii="Arial" w:hAnsi="Arial" w:cs="Arial"/>
        </w:rPr>
        <w:t>Between</w:t>
      </w:r>
      <w:r w:rsidR="009A7F8E">
        <w:rPr>
          <w:rFonts w:ascii="Arial" w:hAnsi="Arial" w:cs="Arial"/>
        </w:rPr>
        <w:t xml:space="preserve">: </w:t>
      </w:r>
      <w:r w:rsidRPr="00BB637B">
        <w:rPr>
          <w:rFonts w:ascii="Arial" w:hAnsi="Arial"/>
        </w:rPr>
        <w:t xml:space="preserve">Bounty </w:t>
      </w:r>
      <w:r w:rsidR="00147AB7">
        <w:rPr>
          <w:rFonts w:ascii="Arial" w:hAnsi="Arial"/>
        </w:rPr>
        <w:t>Joy</w:t>
      </w:r>
      <w:r>
        <w:rPr>
          <w:rFonts w:ascii="Arial" w:hAnsi="Arial"/>
        </w:rPr>
        <w:t xml:space="preserve"> </w:t>
      </w:r>
      <w:r w:rsidRPr="00BB637B">
        <w:rPr>
          <w:rFonts w:ascii="Arial" w:hAnsi="Arial"/>
        </w:rPr>
        <w:t xml:space="preserve">Limited, a company registered in England and Wales (company number </w:t>
      </w:r>
      <w:r>
        <w:rPr>
          <w:rFonts w:ascii="Arial" w:hAnsi="Arial"/>
        </w:rPr>
        <w:t>12979751</w:t>
      </w:r>
      <w:r w:rsidRPr="00BB637B">
        <w:rPr>
          <w:rFonts w:ascii="Arial" w:hAnsi="Arial"/>
        </w:rPr>
        <w:t xml:space="preserve">) and having its registered office at </w:t>
      </w:r>
      <w:r w:rsidR="0078385D">
        <w:rPr>
          <w:rFonts w:ascii="Arial" w:hAnsi="Arial"/>
        </w:rPr>
        <w:t>Kings Court, London Road, Stevenage, SG1 2NG</w:t>
      </w:r>
      <w:r>
        <w:rPr>
          <w:rFonts w:ascii="Arial" w:hAnsi="Arial"/>
        </w:rPr>
        <w:t xml:space="preserve"> </w:t>
      </w:r>
      <w:r w:rsidRPr="00BB637B">
        <w:rPr>
          <w:rFonts w:ascii="Arial" w:hAnsi="Arial"/>
        </w:rPr>
        <w:t>(“Bounty</w:t>
      </w:r>
      <w:r w:rsidRPr="00EB484C">
        <w:rPr>
          <w:rFonts w:ascii="Arial" w:hAnsi="Arial"/>
        </w:rPr>
        <w:t>”) and</w:t>
      </w:r>
    </w:p>
    <w:p w14:paraId="5FA5D270" w14:textId="77777777" w:rsidR="0083579C" w:rsidRDefault="0083579C" w:rsidP="0083579C">
      <w:pPr>
        <w:pStyle w:val="PlainText"/>
        <w:ind w:left="-993" w:right="-631"/>
        <w:jc w:val="both"/>
        <w:rPr>
          <w:rFonts w:ascii="Arial" w:hAnsi="Arial"/>
        </w:rPr>
      </w:pPr>
    </w:p>
    <w:p w14:paraId="77870BEB" w14:textId="037E4B99" w:rsidR="0083579C" w:rsidRPr="00EB484C" w:rsidRDefault="00C72D20" w:rsidP="0083579C">
      <w:pPr>
        <w:pStyle w:val="PlainText"/>
        <w:ind w:left="-993" w:right="-631"/>
        <w:jc w:val="both"/>
        <w:rPr>
          <w:rFonts w:ascii="Arial" w:hAnsi="Arial"/>
        </w:rPr>
      </w:pPr>
      <w:r>
        <w:rPr>
          <w:rFonts w:ascii="Arial" w:hAnsi="Arial"/>
          <w:b/>
          <w:color w:val="0070C0"/>
        </w:rPr>
        <w:t>[ENTER NHS TRUST HERE]</w:t>
      </w:r>
      <w:r w:rsidR="00682858">
        <w:rPr>
          <w:rFonts w:ascii="Arial" w:hAnsi="Arial"/>
          <w:b/>
          <w:color w:val="0070C0"/>
        </w:rPr>
        <w:t xml:space="preserve"> </w:t>
      </w:r>
      <w:r w:rsidR="0083579C" w:rsidRPr="00EB484C">
        <w:rPr>
          <w:rFonts w:ascii="Arial" w:hAnsi="Arial"/>
        </w:rPr>
        <w:t>(“The Trust”)</w:t>
      </w:r>
    </w:p>
    <w:p w14:paraId="12E13288" w14:textId="77777777" w:rsidR="0083579C" w:rsidRDefault="0083579C" w:rsidP="0083579C">
      <w:pPr>
        <w:pStyle w:val="Footer"/>
        <w:ind w:left="-993" w:right="-631"/>
        <w:jc w:val="both"/>
        <w:rPr>
          <w:rFonts w:ascii="Arial" w:hAnsi="Arial" w:cs="Arial"/>
          <w:sz w:val="20"/>
        </w:rPr>
      </w:pPr>
    </w:p>
    <w:p w14:paraId="645C3E21" w14:textId="77777777" w:rsidR="0083579C" w:rsidRDefault="0083579C" w:rsidP="0083579C">
      <w:pPr>
        <w:pStyle w:val="Footer"/>
        <w:ind w:left="-993" w:right="-631"/>
        <w:jc w:val="both"/>
        <w:rPr>
          <w:rFonts w:ascii="Arial" w:hAnsi="Arial" w:cs="Arial"/>
          <w:sz w:val="20"/>
        </w:rPr>
      </w:pPr>
      <w:r>
        <w:rPr>
          <w:rFonts w:ascii="Arial" w:hAnsi="Arial" w:cs="Arial"/>
          <w:sz w:val="20"/>
        </w:rPr>
        <w:t>The service will be provided to the following hospital(s):</w:t>
      </w:r>
    </w:p>
    <w:p w14:paraId="41C87711" w14:textId="77777777" w:rsidR="0083579C" w:rsidRDefault="0083579C" w:rsidP="0083579C">
      <w:pPr>
        <w:pStyle w:val="Footer"/>
        <w:ind w:left="-993" w:right="-631"/>
        <w:jc w:val="both"/>
        <w:rPr>
          <w:rFonts w:ascii="Arial" w:hAnsi="Arial" w:cs="Arial"/>
          <w:sz w:val="20"/>
        </w:rPr>
      </w:pPr>
    </w:p>
    <w:p w14:paraId="4CF84BDB" w14:textId="301CDA1D" w:rsidR="00056B83" w:rsidRDefault="00C72D20" w:rsidP="0083579C">
      <w:pPr>
        <w:pStyle w:val="Footer"/>
        <w:ind w:left="-993" w:right="-631"/>
        <w:jc w:val="both"/>
        <w:rPr>
          <w:rFonts w:ascii="Arial" w:hAnsi="Arial" w:cs="Arial"/>
          <w:color w:val="0070C0"/>
          <w:sz w:val="20"/>
        </w:rPr>
      </w:pPr>
      <w:r>
        <w:rPr>
          <w:rFonts w:ascii="Arial" w:hAnsi="Arial"/>
          <w:b/>
          <w:color w:val="0070C0"/>
          <w:sz w:val="20"/>
        </w:rPr>
        <w:t>[ENTER HOSPITAL NAME HERE]</w:t>
      </w:r>
      <w:r w:rsidR="00056B83">
        <w:rPr>
          <w:rFonts w:ascii="Arial" w:hAnsi="Arial"/>
          <w:b/>
          <w:color w:val="0070C0"/>
          <w:sz w:val="20"/>
        </w:rPr>
        <w:t xml:space="preserve"> </w:t>
      </w:r>
      <w:r w:rsidR="00056B83" w:rsidRPr="00C917A6">
        <w:rPr>
          <w:rFonts w:ascii="Arial" w:hAnsi="Arial" w:cs="Arial"/>
          <w:sz w:val="18"/>
          <w:szCs w:val="18"/>
        </w:rPr>
        <w:t xml:space="preserve">(Bounty Hosp ID </w:t>
      </w:r>
      <w:r>
        <w:rPr>
          <w:rFonts w:ascii="Arial" w:hAnsi="Arial" w:cs="Arial"/>
          <w:sz w:val="18"/>
          <w:szCs w:val="18"/>
        </w:rPr>
        <w:t>–</w:t>
      </w:r>
      <w:r w:rsidR="00056B83" w:rsidRPr="00C917A6">
        <w:rPr>
          <w:rFonts w:ascii="Arial" w:hAnsi="Arial" w:cs="Arial"/>
          <w:sz w:val="18"/>
          <w:szCs w:val="18"/>
        </w:rPr>
        <w:t xml:space="preserve"> </w:t>
      </w:r>
      <w:r w:rsidRPr="00C72D20">
        <w:rPr>
          <w:rFonts w:ascii="Arial" w:hAnsi="Arial"/>
          <w:b/>
          <w:color w:val="0070C0"/>
          <w:sz w:val="20"/>
        </w:rPr>
        <w:t>[ENTER HOSPITAL ID HERE]</w:t>
      </w:r>
      <w:r w:rsidR="0083579C" w:rsidRPr="00056B83">
        <w:rPr>
          <w:rFonts w:ascii="Arial" w:hAnsi="Arial" w:cs="Arial"/>
          <w:sz w:val="16"/>
          <w:szCs w:val="16"/>
        </w:rPr>
        <w:t xml:space="preserve">  </w:t>
      </w:r>
      <w:r w:rsidR="0083579C">
        <w:rPr>
          <w:rFonts w:ascii="Arial" w:hAnsi="Arial" w:cs="Arial"/>
          <w:color w:val="0070C0"/>
          <w:sz w:val="20"/>
        </w:rPr>
        <w:tab/>
      </w:r>
    </w:p>
    <w:p w14:paraId="4B9AE87A" w14:textId="77777777" w:rsidR="00056B83" w:rsidRDefault="00056B83" w:rsidP="0083579C">
      <w:pPr>
        <w:pStyle w:val="Footer"/>
        <w:ind w:left="-993" w:right="-631"/>
        <w:jc w:val="both"/>
        <w:rPr>
          <w:rFonts w:ascii="Arial" w:hAnsi="Arial" w:cs="Arial"/>
          <w:color w:val="0070C0"/>
          <w:sz w:val="20"/>
        </w:rPr>
      </w:pPr>
    </w:p>
    <w:p w14:paraId="428CA36A" w14:textId="6BF61EA8" w:rsidR="0083579C" w:rsidRDefault="0083579C" w:rsidP="0083579C">
      <w:pPr>
        <w:pStyle w:val="Footer"/>
        <w:ind w:left="-993" w:right="-631"/>
        <w:jc w:val="both"/>
        <w:rPr>
          <w:rFonts w:ascii="Arial" w:hAnsi="Arial" w:cs="Arial"/>
          <w:sz w:val="20"/>
        </w:rPr>
      </w:pPr>
      <w:r>
        <w:rPr>
          <w:rFonts w:ascii="Arial" w:hAnsi="Arial" w:cs="Arial"/>
          <w:sz w:val="20"/>
        </w:rPr>
        <w:t xml:space="preserve">Births per </w:t>
      </w:r>
      <w:r w:rsidR="00542517">
        <w:rPr>
          <w:rFonts w:ascii="Arial" w:hAnsi="Arial" w:cs="Arial"/>
          <w:sz w:val="20"/>
        </w:rPr>
        <w:t>annum [</w:t>
      </w:r>
      <w:r w:rsidR="00C72D20">
        <w:rPr>
          <w:rFonts w:ascii="Arial" w:hAnsi="Arial"/>
          <w:b/>
          <w:color w:val="0070C0"/>
          <w:sz w:val="20"/>
        </w:rPr>
        <w:t>ENTER BPA HERE]</w:t>
      </w:r>
    </w:p>
    <w:p w14:paraId="2865E3FD" w14:textId="77777777" w:rsidR="0083579C" w:rsidRDefault="0083579C" w:rsidP="0083579C">
      <w:pPr>
        <w:pStyle w:val="Footer"/>
        <w:ind w:left="-993" w:right="-631"/>
        <w:jc w:val="both"/>
        <w:rPr>
          <w:rFonts w:ascii="Arial" w:hAnsi="Arial" w:cs="Arial"/>
          <w:sz w:val="20"/>
        </w:rPr>
      </w:pPr>
    </w:p>
    <w:p w14:paraId="67E82983" w14:textId="7CEBD7C7" w:rsidR="0083579C" w:rsidRDefault="0083579C" w:rsidP="0083579C">
      <w:pPr>
        <w:pStyle w:val="Footer"/>
        <w:ind w:left="-993" w:right="-631"/>
        <w:jc w:val="both"/>
        <w:rPr>
          <w:rFonts w:ascii="Arial" w:hAnsi="Arial" w:cs="Arial"/>
          <w:sz w:val="20"/>
        </w:rPr>
      </w:pPr>
      <w:r>
        <w:rPr>
          <w:rFonts w:ascii="Arial" w:hAnsi="Arial" w:cs="Arial"/>
          <w:sz w:val="20"/>
        </w:rPr>
        <w:t xml:space="preserve">Date of this </w:t>
      </w:r>
      <w:r w:rsidR="00542517">
        <w:rPr>
          <w:rFonts w:ascii="Arial" w:hAnsi="Arial" w:cs="Arial"/>
          <w:sz w:val="20"/>
        </w:rPr>
        <w:t>Agreement [</w:t>
      </w:r>
      <w:r w:rsidR="00C72D20">
        <w:rPr>
          <w:rFonts w:ascii="Arial" w:hAnsi="Arial"/>
          <w:b/>
          <w:color w:val="0070C0"/>
          <w:sz w:val="20"/>
        </w:rPr>
        <w:t>ENTER DATE]</w:t>
      </w:r>
    </w:p>
    <w:p w14:paraId="508D872B" w14:textId="77777777" w:rsidR="0083579C" w:rsidRDefault="0083579C" w:rsidP="0083579C">
      <w:pPr>
        <w:pStyle w:val="Footer"/>
        <w:ind w:left="-993" w:right="-631"/>
        <w:jc w:val="both"/>
        <w:rPr>
          <w:rFonts w:ascii="Arial" w:hAnsi="Arial" w:cs="Arial"/>
        </w:rPr>
      </w:pPr>
    </w:p>
    <w:p w14:paraId="60874AC5" w14:textId="77777777" w:rsidR="0083579C" w:rsidRDefault="0083579C" w:rsidP="0083579C">
      <w:pPr>
        <w:pStyle w:val="Footer"/>
        <w:ind w:left="-993" w:right="-631"/>
        <w:jc w:val="both"/>
        <w:rPr>
          <w:rFonts w:ascii="Arial" w:hAnsi="Arial" w:cs="Arial"/>
        </w:rPr>
      </w:pPr>
      <w:r>
        <w:rPr>
          <w:rFonts w:ascii="Arial" w:hAnsi="Arial" w:cs="Arial"/>
          <w:sz w:val="20"/>
        </w:rPr>
        <w:t>This Agreement will commence from the above date (the “Operative Date”) and will supersede all existing Agreements between the parties for the supply of photography presentation services at The Trust.</w:t>
      </w:r>
    </w:p>
    <w:p w14:paraId="414C52B7" w14:textId="77777777" w:rsidR="0083579C" w:rsidRDefault="0083579C" w:rsidP="0083579C">
      <w:pPr>
        <w:pStyle w:val="Footer"/>
        <w:ind w:left="-993" w:right="-631"/>
        <w:jc w:val="both"/>
        <w:rPr>
          <w:rFonts w:ascii="Arial" w:hAnsi="Arial" w:cs="Arial"/>
          <w:sz w:val="20"/>
        </w:rPr>
      </w:pPr>
    </w:p>
    <w:p w14:paraId="280E0695" w14:textId="21A0B594" w:rsidR="0083579C" w:rsidRPr="00EB4AEC" w:rsidRDefault="0083579C" w:rsidP="00BE45EE">
      <w:pPr>
        <w:pStyle w:val="Footer"/>
        <w:numPr>
          <w:ilvl w:val="0"/>
          <w:numId w:val="8"/>
        </w:numPr>
        <w:ind w:left="-426" w:right="-631" w:hanging="567"/>
        <w:jc w:val="both"/>
        <w:rPr>
          <w:rFonts w:ascii="Arial" w:hAnsi="Arial" w:cs="Arial"/>
          <w:sz w:val="20"/>
        </w:rPr>
      </w:pPr>
      <w:r w:rsidRPr="00EB4AEC">
        <w:rPr>
          <w:rFonts w:ascii="Arial" w:hAnsi="Arial" w:cs="Arial"/>
          <w:b/>
          <w:sz w:val="20"/>
        </w:rPr>
        <w:t>Terms of this Agreement</w:t>
      </w:r>
    </w:p>
    <w:p w14:paraId="3D1F3C46" w14:textId="77777777" w:rsidR="0083579C" w:rsidRDefault="0083579C" w:rsidP="0083579C">
      <w:pPr>
        <w:pStyle w:val="Footer"/>
        <w:ind w:left="-993" w:right="-631"/>
        <w:jc w:val="both"/>
        <w:rPr>
          <w:rFonts w:ascii="Arial" w:hAnsi="Arial" w:cs="Arial"/>
        </w:rPr>
      </w:pPr>
    </w:p>
    <w:p w14:paraId="72582178" w14:textId="5F2C8437" w:rsidR="0083579C" w:rsidRDefault="0083579C" w:rsidP="00BE45EE">
      <w:pPr>
        <w:pStyle w:val="PlainText"/>
        <w:numPr>
          <w:ilvl w:val="1"/>
          <w:numId w:val="8"/>
        </w:numPr>
        <w:spacing w:after="240"/>
        <w:ind w:left="-426" w:right="-631" w:hanging="567"/>
        <w:jc w:val="both"/>
        <w:rPr>
          <w:rFonts w:ascii="Arial" w:hAnsi="Arial" w:cs="Arial"/>
        </w:rPr>
      </w:pPr>
      <w:r>
        <w:rPr>
          <w:rFonts w:ascii="Arial" w:hAnsi="Arial" w:cs="Arial"/>
        </w:rPr>
        <w:t xml:space="preserve">Subject to </w:t>
      </w:r>
      <w:r w:rsidR="00BE45EE">
        <w:rPr>
          <w:rFonts w:ascii="Arial" w:hAnsi="Arial" w:cs="Arial"/>
        </w:rPr>
        <w:t>1.</w:t>
      </w:r>
      <w:r>
        <w:rPr>
          <w:rFonts w:ascii="Arial" w:hAnsi="Arial" w:cs="Arial"/>
        </w:rPr>
        <w:t xml:space="preserve">2 below, this Agreement will be effective for an initial period of </w:t>
      </w:r>
      <w:r w:rsidR="00C72D20">
        <w:rPr>
          <w:rFonts w:ascii="Arial" w:hAnsi="Arial" w:cs="Arial"/>
          <w:b/>
          <w:color w:val="0070C0"/>
        </w:rPr>
        <w:t>[2]</w:t>
      </w:r>
      <w:r w:rsidRPr="005B02F0">
        <w:rPr>
          <w:rFonts w:ascii="Arial" w:hAnsi="Arial" w:cs="Arial"/>
        </w:rPr>
        <w:t xml:space="preserve"> year</w:t>
      </w:r>
      <w:r w:rsidR="00194791">
        <w:rPr>
          <w:rFonts w:ascii="Arial" w:hAnsi="Arial" w:cs="Arial"/>
        </w:rPr>
        <w:t>s</w:t>
      </w:r>
      <w:r w:rsidRPr="005B02F0">
        <w:rPr>
          <w:rFonts w:ascii="Arial" w:hAnsi="Arial" w:cs="Arial"/>
        </w:rPr>
        <w:t xml:space="preserve"> </w:t>
      </w:r>
      <w:r>
        <w:rPr>
          <w:rFonts w:ascii="Arial" w:hAnsi="Arial" w:cs="Arial"/>
        </w:rPr>
        <w:t>commencing on the Operative Date after which time it will continue in force unless terminated by either Party giving to the other not less than six months’ notice of termination in writing</w:t>
      </w:r>
      <w:r w:rsidR="004E2682">
        <w:rPr>
          <w:rFonts w:ascii="Arial" w:hAnsi="Arial" w:cs="Arial"/>
        </w:rPr>
        <w:t xml:space="preserve">.  </w:t>
      </w:r>
      <w:r w:rsidRPr="00A621DF">
        <w:rPr>
          <w:rFonts w:ascii="Arial" w:hAnsi="Arial" w:cs="Arial"/>
        </w:rPr>
        <w:t>Notice must be sent by post to the Bounty registered office address</w:t>
      </w:r>
      <w:r w:rsidR="00103193">
        <w:rPr>
          <w:rFonts w:ascii="Arial" w:hAnsi="Arial" w:cs="Arial"/>
        </w:rPr>
        <w:t xml:space="preserve">, and by email to </w:t>
      </w:r>
      <w:hyperlink r:id="rId7" w:history="1">
        <w:r w:rsidR="00BE45EE" w:rsidRPr="00064CDD">
          <w:rPr>
            <w:rStyle w:val="Hyperlink"/>
            <w:rFonts w:ascii="Arial" w:hAnsi="Arial" w:cs="Arial"/>
          </w:rPr>
          <w:t>hospitalrelations@bounty.com</w:t>
        </w:r>
      </w:hyperlink>
    </w:p>
    <w:p w14:paraId="5B0AFFE3" w14:textId="53FFA05A" w:rsidR="00BE45EE" w:rsidRDefault="00BE45EE" w:rsidP="00BE45EE">
      <w:pPr>
        <w:pStyle w:val="PlainText"/>
        <w:numPr>
          <w:ilvl w:val="1"/>
          <w:numId w:val="8"/>
        </w:numPr>
        <w:spacing w:after="240"/>
        <w:ind w:left="-426" w:right="-631" w:hanging="567"/>
        <w:jc w:val="both"/>
        <w:rPr>
          <w:rFonts w:ascii="Arial" w:hAnsi="Arial" w:cs="Arial"/>
        </w:rPr>
      </w:pPr>
      <w:r>
        <w:rPr>
          <w:rFonts w:ascii="Arial" w:hAnsi="Arial" w:cs="Arial"/>
        </w:rPr>
        <w:t>Notwithstanding clause 1.1 above this Agreement may be terminated by either party at any time by written notice if the other party commits a material breach of this Agreement which (if the breach is capable of being remedied) remains unremedied after 30 days following service of notice requiring it to be remedied.</w:t>
      </w:r>
    </w:p>
    <w:p w14:paraId="2DC3B98A" w14:textId="76E3690A" w:rsidR="0083579C" w:rsidRPr="00BE45EE" w:rsidRDefault="0083579C" w:rsidP="00BE45EE">
      <w:pPr>
        <w:pStyle w:val="PlainText"/>
        <w:numPr>
          <w:ilvl w:val="1"/>
          <w:numId w:val="8"/>
        </w:numPr>
        <w:ind w:left="-426" w:right="-631" w:hanging="567"/>
        <w:jc w:val="both"/>
        <w:rPr>
          <w:rFonts w:ascii="Arial" w:hAnsi="Arial" w:cs="Arial"/>
        </w:rPr>
      </w:pPr>
      <w:r w:rsidRPr="00BE45EE">
        <w:rPr>
          <w:rFonts w:ascii="Arial" w:hAnsi="Arial" w:cs="Arial"/>
        </w:rPr>
        <w:t>All offers which include photography also include the following additional services:</w:t>
      </w:r>
    </w:p>
    <w:p w14:paraId="6352A928" w14:textId="77777777" w:rsidR="0083579C" w:rsidRPr="0083579C" w:rsidRDefault="0083579C" w:rsidP="00BE45EE">
      <w:pPr>
        <w:numPr>
          <w:ilvl w:val="0"/>
          <w:numId w:val="6"/>
        </w:numPr>
        <w:tabs>
          <w:tab w:val="clear" w:pos="1328"/>
          <w:tab w:val="num" w:pos="-709"/>
        </w:tabs>
        <w:spacing w:after="0"/>
        <w:ind w:left="-426" w:right="-631" w:firstLine="0"/>
        <w:rPr>
          <w:rFonts w:ascii="Arial" w:eastAsia="Times New Roman" w:hAnsi="Arial" w:cs="Arial"/>
          <w:sz w:val="20"/>
          <w:szCs w:val="20"/>
          <w:lang w:val="en-GB" w:eastAsia="en-US"/>
        </w:rPr>
      </w:pPr>
      <w:r w:rsidRPr="0083579C">
        <w:rPr>
          <w:rFonts w:ascii="Arial" w:eastAsia="Times New Roman" w:hAnsi="Arial" w:cs="Arial"/>
          <w:sz w:val="20"/>
          <w:szCs w:val="20"/>
          <w:lang w:val="en-GB" w:eastAsia="en-US"/>
        </w:rPr>
        <w:t>Camera, printer and consumables provided for Stillbirths.</w:t>
      </w:r>
    </w:p>
    <w:p w14:paraId="75304E3A" w14:textId="77777777" w:rsidR="0083579C" w:rsidRPr="0083579C" w:rsidRDefault="0083579C" w:rsidP="00BE45EE">
      <w:pPr>
        <w:numPr>
          <w:ilvl w:val="0"/>
          <w:numId w:val="6"/>
        </w:numPr>
        <w:tabs>
          <w:tab w:val="clear" w:pos="1328"/>
          <w:tab w:val="num" w:pos="-709"/>
        </w:tabs>
        <w:spacing w:after="0"/>
        <w:ind w:left="-426" w:right="-631" w:firstLine="0"/>
        <w:rPr>
          <w:rFonts w:ascii="Arial" w:eastAsia="Times New Roman" w:hAnsi="Arial" w:cs="Arial"/>
          <w:sz w:val="20"/>
          <w:szCs w:val="20"/>
          <w:lang w:val="en-GB" w:eastAsia="en-US"/>
        </w:rPr>
      </w:pPr>
      <w:r w:rsidRPr="0083579C">
        <w:rPr>
          <w:rFonts w:ascii="Arial" w:eastAsia="Times New Roman" w:hAnsi="Arial" w:cs="Arial"/>
          <w:sz w:val="20"/>
          <w:szCs w:val="20"/>
          <w:lang w:val="en-GB" w:eastAsia="en-US"/>
        </w:rPr>
        <w:t>Cot Cards supplied to match birth rate.</w:t>
      </w:r>
    </w:p>
    <w:p w14:paraId="06C7F0F1" w14:textId="77777777" w:rsidR="0083579C" w:rsidRPr="0083579C" w:rsidRDefault="0083579C" w:rsidP="00BE45EE">
      <w:pPr>
        <w:numPr>
          <w:ilvl w:val="0"/>
          <w:numId w:val="6"/>
        </w:numPr>
        <w:tabs>
          <w:tab w:val="clear" w:pos="1328"/>
          <w:tab w:val="num" w:pos="-709"/>
        </w:tabs>
        <w:spacing w:after="0"/>
        <w:ind w:left="-426" w:right="-631" w:firstLine="0"/>
        <w:rPr>
          <w:rFonts w:ascii="Arial" w:eastAsia="Times New Roman" w:hAnsi="Arial" w:cs="Arial"/>
          <w:sz w:val="20"/>
          <w:szCs w:val="20"/>
          <w:lang w:val="en-GB" w:eastAsia="en-US"/>
        </w:rPr>
      </w:pPr>
      <w:r w:rsidRPr="0083579C">
        <w:rPr>
          <w:rFonts w:ascii="Arial" w:eastAsia="Times New Roman" w:hAnsi="Arial" w:cs="Arial"/>
          <w:sz w:val="20"/>
          <w:szCs w:val="20"/>
          <w:lang w:val="en-GB" w:eastAsia="en-US"/>
        </w:rPr>
        <w:t>Adoption gift pack.</w:t>
      </w:r>
    </w:p>
    <w:p w14:paraId="3F7303F3" w14:textId="1A2453F6" w:rsidR="0083579C" w:rsidRPr="0083579C" w:rsidRDefault="0083579C" w:rsidP="00BE45EE">
      <w:pPr>
        <w:pStyle w:val="Footer"/>
        <w:numPr>
          <w:ilvl w:val="0"/>
          <w:numId w:val="6"/>
        </w:numPr>
        <w:tabs>
          <w:tab w:val="clear" w:pos="1328"/>
          <w:tab w:val="clear" w:pos="4320"/>
          <w:tab w:val="clear" w:pos="8640"/>
          <w:tab w:val="num" w:pos="-709"/>
        </w:tabs>
        <w:ind w:left="-426" w:right="-631" w:firstLine="0"/>
        <w:jc w:val="both"/>
        <w:rPr>
          <w:rFonts w:ascii="Arial" w:eastAsia="Times New Roman" w:hAnsi="Arial" w:cs="Arial"/>
          <w:sz w:val="20"/>
          <w:szCs w:val="20"/>
          <w:lang w:val="en-GB" w:eastAsia="en-US"/>
        </w:rPr>
      </w:pPr>
      <w:r w:rsidRPr="0083579C">
        <w:rPr>
          <w:rFonts w:ascii="Arial" w:eastAsia="Times New Roman" w:hAnsi="Arial" w:cs="Arial"/>
          <w:sz w:val="20"/>
          <w:szCs w:val="20"/>
          <w:lang w:val="en-GB" w:eastAsia="en-US"/>
        </w:rPr>
        <w:t xml:space="preserve">25% discount for </w:t>
      </w:r>
      <w:r w:rsidR="009317C4">
        <w:rPr>
          <w:rFonts w:ascii="Arial" w:eastAsia="Times New Roman" w:hAnsi="Arial" w:cs="Arial"/>
          <w:sz w:val="20"/>
          <w:szCs w:val="20"/>
          <w:lang w:val="en-GB" w:eastAsia="en-US"/>
        </w:rPr>
        <w:t>all NHS staff</w:t>
      </w:r>
      <w:r w:rsidRPr="0083579C">
        <w:rPr>
          <w:rFonts w:ascii="Arial" w:eastAsia="Times New Roman" w:hAnsi="Arial" w:cs="Arial"/>
          <w:sz w:val="20"/>
          <w:szCs w:val="20"/>
          <w:lang w:val="en-GB" w:eastAsia="en-US"/>
        </w:rPr>
        <w:t>.</w:t>
      </w:r>
    </w:p>
    <w:p w14:paraId="3A6B562C" w14:textId="41A58E76" w:rsidR="0083579C" w:rsidRDefault="0083579C" w:rsidP="0083579C">
      <w:pPr>
        <w:pStyle w:val="Footer"/>
        <w:ind w:left="-993" w:right="-631"/>
        <w:jc w:val="both"/>
        <w:rPr>
          <w:rFonts w:ascii="Arial" w:hAnsi="Arial" w:cs="Arial"/>
          <w:sz w:val="20"/>
        </w:rPr>
      </w:pPr>
    </w:p>
    <w:p w14:paraId="075721DB" w14:textId="77777777" w:rsidR="00F56C97" w:rsidRPr="00B674C4" w:rsidRDefault="00F56C97" w:rsidP="0083579C">
      <w:pPr>
        <w:pStyle w:val="Footer"/>
        <w:ind w:left="-993" w:right="-631"/>
        <w:jc w:val="both"/>
        <w:rPr>
          <w:rFonts w:ascii="Arial" w:hAnsi="Arial" w:cs="Arial"/>
          <w:sz w:val="20"/>
        </w:rPr>
      </w:pPr>
    </w:p>
    <w:p w14:paraId="2374058C" w14:textId="77777777" w:rsidR="00BE45EE" w:rsidRDefault="0083579C" w:rsidP="00BE45EE">
      <w:pPr>
        <w:pStyle w:val="Footer"/>
        <w:numPr>
          <w:ilvl w:val="0"/>
          <w:numId w:val="8"/>
        </w:numPr>
        <w:spacing w:after="240"/>
        <w:ind w:left="-426" w:right="-631" w:hanging="567"/>
        <w:jc w:val="both"/>
        <w:rPr>
          <w:rFonts w:ascii="Arial" w:hAnsi="Arial" w:cs="Arial"/>
          <w:b/>
          <w:sz w:val="20"/>
        </w:rPr>
      </w:pPr>
      <w:r w:rsidRPr="007C7A7D">
        <w:rPr>
          <w:rFonts w:ascii="Arial" w:hAnsi="Arial" w:cs="Arial"/>
          <w:b/>
          <w:sz w:val="20"/>
        </w:rPr>
        <w:t xml:space="preserve">The </w:t>
      </w:r>
      <w:r w:rsidRPr="00BE45EE">
        <w:rPr>
          <w:rFonts w:ascii="Arial" w:hAnsi="Arial" w:cs="Arial"/>
          <w:b/>
          <w:sz w:val="20"/>
        </w:rPr>
        <w:t>Trust Undertakings and Rights</w:t>
      </w:r>
    </w:p>
    <w:p w14:paraId="10EB3DD7" w14:textId="5545741C" w:rsidR="0083579C" w:rsidRPr="009317C4" w:rsidRDefault="0083579C" w:rsidP="009317C4">
      <w:pPr>
        <w:pStyle w:val="Footer"/>
        <w:numPr>
          <w:ilvl w:val="1"/>
          <w:numId w:val="8"/>
        </w:numPr>
        <w:ind w:left="-426" w:right="-631" w:hanging="567"/>
        <w:jc w:val="both"/>
        <w:rPr>
          <w:rFonts w:ascii="Arial" w:hAnsi="Arial" w:cs="Arial"/>
          <w:sz w:val="20"/>
        </w:rPr>
      </w:pPr>
      <w:r w:rsidRPr="009317C4">
        <w:rPr>
          <w:rFonts w:ascii="Arial" w:eastAsia="Times New Roman" w:hAnsi="Arial" w:cs="Arial"/>
          <w:sz w:val="20"/>
          <w:szCs w:val="20"/>
          <w:lang w:val="en-GB" w:eastAsia="en-US"/>
        </w:rPr>
        <w:t xml:space="preserve">Bounty and the Bounty employee will be given daily access to The Trust for the purpose of </w:t>
      </w:r>
      <w:r w:rsidR="00A86140">
        <w:rPr>
          <w:rFonts w:ascii="Arial" w:eastAsia="Times New Roman" w:hAnsi="Arial" w:cs="Arial"/>
          <w:sz w:val="20"/>
          <w:szCs w:val="20"/>
          <w:lang w:val="en-GB" w:eastAsia="en-US"/>
        </w:rPr>
        <w:t xml:space="preserve">offering </w:t>
      </w:r>
      <w:r w:rsidR="00A86140" w:rsidRPr="009317C4">
        <w:rPr>
          <w:rFonts w:ascii="Arial" w:eastAsia="Times New Roman" w:hAnsi="Arial" w:cs="Arial"/>
          <w:sz w:val="20"/>
          <w:szCs w:val="20"/>
          <w:lang w:val="en-GB" w:eastAsia="en-US"/>
        </w:rPr>
        <w:t>a</w:t>
      </w:r>
      <w:r w:rsidRPr="009317C4">
        <w:rPr>
          <w:rFonts w:ascii="Arial" w:eastAsia="Times New Roman" w:hAnsi="Arial" w:cs="Arial"/>
          <w:sz w:val="20"/>
          <w:szCs w:val="20"/>
          <w:lang w:val="en-GB" w:eastAsia="en-US"/>
        </w:rPr>
        <w:t xml:space="preserve"> photography service (“the Service”) </w:t>
      </w:r>
      <w:r w:rsidR="00B75F2A">
        <w:rPr>
          <w:rFonts w:ascii="Arial" w:eastAsia="Times New Roman" w:hAnsi="Arial" w:cs="Arial"/>
          <w:sz w:val="20"/>
          <w:szCs w:val="20"/>
          <w:lang w:val="en-GB" w:eastAsia="en-US"/>
        </w:rPr>
        <w:t xml:space="preserve">to </w:t>
      </w:r>
      <w:r w:rsidR="00213516">
        <w:rPr>
          <w:rFonts w:ascii="Arial" w:eastAsia="Times New Roman" w:hAnsi="Arial" w:cs="Arial"/>
          <w:sz w:val="20"/>
          <w:szCs w:val="20"/>
          <w:lang w:val="en-GB" w:eastAsia="en-US"/>
        </w:rPr>
        <w:t xml:space="preserve">maternity </w:t>
      </w:r>
      <w:r w:rsidR="00A41D2B">
        <w:rPr>
          <w:rFonts w:ascii="Arial" w:eastAsia="Times New Roman" w:hAnsi="Arial" w:cs="Arial"/>
          <w:sz w:val="20"/>
          <w:szCs w:val="20"/>
          <w:lang w:val="en-GB" w:eastAsia="en-US"/>
        </w:rPr>
        <w:t>Service Users</w:t>
      </w:r>
      <w:r w:rsidR="00B75F2A">
        <w:rPr>
          <w:rFonts w:ascii="Arial" w:eastAsia="Times New Roman" w:hAnsi="Arial" w:cs="Arial"/>
          <w:sz w:val="20"/>
          <w:szCs w:val="20"/>
          <w:lang w:val="en-GB" w:eastAsia="en-US"/>
        </w:rPr>
        <w:t xml:space="preserve"> </w:t>
      </w:r>
      <w:r w:rsidR="00213516">
        <w:rPr>
          <w:rFonts w:ascii="Arial" w:eastAsia="Times New Roman" w:hAnsi="Arial" w:cs="Arial"/>
          <w:sz w:val="20"/>
          <w:szCs w:val="20"/>
          <w:lang w:val="en-GB" w:eastAsia="en-US"/>
        </w:rPr>
        <w:t>(“</w:t>
      </w:r>
      <w:r w:rsidR="00A41D2B">
        <w:rPr>
          <w:rFonts w:ascii="Arial" w:eastAsia="Times New Roman" w:hAnsi="Arial" w:cs="Arial"/>
          <w:sz w:val="20"/>
          <w:szCs w:val="20"/>
          <w:lang w:val="en-GB" w:eastAsia="en-US"/>
        </w:rPr>
        <w:t>Service Users</w:t>
      </w:r>
      <w:r w:rsidR="00213516">
        <w:rPr>
          <w:rFonts w:ascii="Arial" w:eastAsia="Times New Roman" w:hAnsi="Arial" w:cs="Arial"/>
          <w:sz w:val="20"/>
          <w:szCs w:val="20"/>
          <w:lang w:val="en-GB" w:eastAsia="en-US"/>
        </w:rPr>
        <w:t xml:space="preserve">”) </w:t>
      </w:r>
      <w:r w:rsidRPr="009317C4">
        <w:rPr>
          <w:rFonts w:ascii="Arial" w:eastAsia="Times New Roman" w:hAnsi="Arial" w:cs="Arial"/>
          <w:sz w:val="20"/>
          <w:szCs w:val="20"/>
          <w:lang w:val="en-GB" w:eastAsia="en-US"/>
        </w:rPr>
        <w:t>at bedside</w:t>
      </w:r>
      <w:r w:rsidR="00213516">
        <w:rPr>
          <w:rFonts w:ascii="Arial" w:eastAsia="Times New Roman" w:hAnsi="Arial" w:cs="Arial"/>
          <w:sz w:val="20"/>
          <w:szCs w:val="20"/>
          <w:lang w:val="en-GB" w:eastAsia="en-US"/>
        </w:rPr>
        <w:t xml:space="preserve"> and</w:t>
      </w:r>
      <w:r w:rsidR="00AA23E3" w:rsidRPr="009317C4">
        <w:rPr>
          <w:rFonts w:ascii="Arial" w:eastAsia="Times New Roman" w:hAnsi="Arial" w:cs="Arial"/>
          <w:sz w:val="20"/>
          <w:szCs w:val="20"/>
          <w:lang w:val="en-GB" w:eastAsia="en-US"/>
        </w:rPr>
        <w:t xml:space="preserve">, </w:t>
      </w:r>
      <w:r w:rsidR="00490096" w:rsidRPr="009317C4">
        <w:rPr>
          <w:rFonts w:ascii="Arial" w:eastAsia="Times New Roman" w:hAnsi="Arial" w:cs="Arial"/>
          <w:sz w:val="20"/>
          <w:szCs w:val="20"/>
          <w:lang w:val="en-GB" w:eastAsia="en-US"/>
        </w:rPr>
        <w:t>distributing Bounty Sample Packs</w:t>
      </w:r>
      <w:r w:rsidR="009317C4" w:rsidRPr="009317C4">
        <w:rPr>
          <w:rFonts w:ascii="Arial" w:eastAsia="Times New Roman" w:hAnsi="Arial" w:cs="Arial"/>
          <w:sz w:val="20"/>
          <w:szCs w:val="20"/>
          <w:lang w:val="en-GB" w:eastAsia="en-US"/>
        </w:rPr>
        <w:t>.</w:t>
      </w:r>
      <w:r w:rsidRPr="009317C4">
        <w:rPr>
          <w:rFonts w:ascii="Arial" w:eastAsia="Times New Roman" w:hAnsi="Arial" w:cs="Arial"/>
          <w:sz w:val="20"/>
          <w:szCs w:val="20"/>
          <w:lang w:val="en-GB" w:eastAsia="en-US"/>
        </w:rPr>
        <w:t xml:space="preserve"> </w:t>
      </w:r>
      <w:r w:rsidR="007E1048">
        <w:rPr>
          <w:rFonts w:ascii="Arial" w:eastAsia="Times New Roman" w:hAnsi="Arial" w:cs="Arial"/>
          <w:sz w:val="20"/>
          <w:szCs w:val="20"/>
          <w:lang w:val="en-GB" w:eastAsia="en-US"/>
        </w:rPr>
        <w:t xml:space="preserve"> Appendix 1 sets out how the Service will be delivered.</w:t>
      </w:r>
    </w:p>
    <w:p w14:paraId="6DA43A3B" w14:textId="77777777" w:rsidR="009317C4" w:rsidRPr="009317C4" w:rsidRDefault="009317C4" w:rsidP="009317C4">
      <w:pPr>
        <w:pStyle w:val="Footer"/>
        <w:ind w:left="-993" w:right="-631"/>
        <w:jc w:val="both"/>
        <w:rPr>
          <w:rFonts w:ascii="Arial" w:hAnsi="Arial" w:cs="Arial"/>
          <w:sz w:val="20"/>
        </w:rPr>
      </w:pPr>
    </w:p>
    <w:p w14:paraId="4A8B9017" w14:textId="39672ADF" w:rsidR="0083579C" w:rsidRDefault="0083579C" w:rsidP="00BE45EE">
      <w:pPr>
        <w:pStyle w:val="Footer"/>
        <w:numPr>
          <w:ilvl w:val="1"/>
          <w:numId w:val="8"/>
        </w:numPr>
        <w:tabs>
          <w:tab w:val="clear" w:pos="4320"/>
          <w:tab w:val="clear" w:pos="8640"/>
        </w:tabs>
        <w:ind w:left="-426" w:right="-631" w:hanging="564"/>
        <w:jc w:val="both"/>
        <w:rPr>
          <w:rFonts w:ascii="Arial" w:hAnsi="Arial" w:cs="Arial"/>
          <w:sz w:val="20"/>
        </w:rPr>
      </w:pPr>
      <w:r>
        <w:rPr>
          <w:rFonts w:ascii="Arial" w:hAnsi="Arial" w:cs="Arial"/>
          <w:sz w:val="20"/>
        </w:rPr>
        <w:t>The Trust will allow Bounty to display appropriate advertising material within The Trust</w:t>
      </w:r>
      <w:r w:rsidR="00213516">
        <w:rPr>
          <w:rFonts w:ascii="Arial" w:hAnsi="Arial" w:cs="Arial"/>
          <w:sz w:val="20"/>
        </w:rPr>
        <w:t>’s premises</w:t>
      </w:r>
      <w:r>
        <w:rPr>
          <w:rFonts w:ascii="Arial" w:hAnsi="Arial" w:cs="Arial"/>
          <w:sz w:val="20"/>
        </w:rPr>
        <w:t xml:space="preserve"> including posters and leaflets.</w:t>
      </w:r>
    </w:p>
    <w:p w14:paraId="314134D5" w14:textId="77777777" w:rsidR="0083579C" w:rsidRDefault="0083579C" w:rsidP="001B3812">
      <w:pPr>
        <w:pStyle w:val="Footer"/>
        <w:ind w:left="-993" w:right="-631"/>
        <w:jc w:val="both"/>
        <w:rPr>
          <w:rFonts w:ascii="Arial" w:hAnsi="Arial" w:cs="Arial"/>
          <w:sz w:val="20"/>
        </w:rPr>
      </w:pPr>
    </w:p>
    <w:p w14:paraId="397D6E6A" w14:textId="341A9B4F" w:rsidR="0083579C" w:rsidRDefault="0083579C" w:rsidP="00BE45EE">
      <w:pPr>
        <w:pStyle w:val="Footer"/>
        <w:numPr>
          <w:ilvl w:val="1"/>
          <w:numId w:val="8"/>
        </w:numPr>
        <w:tabs>
          <w:tab w:val="clear" w:pos="4320"/>
          <w:tab w:val="clear" w:pos="8640"/>
        </w:tabs>
        <w:ind w:left="-426" w:right="-631" w:hanging="567"/>
        <w:jc w:val="both"/>
        <w:rPr>
          <w:rFonts w:ascii="Arial" w:hAnsi="Arial" w:cs="Arial"/>
          <w:sz w:val="20"/>
        </w:rPr>
      </w:pPr>
      <w:r w:rsidRPr="008D6FBF">
        <w:rPr>
          <w:rFonts w:ascii="Arial" w:hAnsi="Arial" w:cs="Arial"/>
          <w:sz w:val="20"/>
        </w:rPr>
        <w:t>The Trust will not allow any competitive photography service</w:t>
      </w:r>
      <w:r w:rsidR="009A7F8E">
        <w:rPr>
          <w:rFonts w:ascii="Arial" w:hAnsi="Arial" w:cs="Arial"/>
          <w:sz w:val="20"/>
        </w:rPr>
        <w:t xml:space="preserve"> </w:t>
      </w:r>
      <w:r w:rsidR="009317C4">
        <w:rPr>
          <w:rFonts w:ascii="Arial" w:hAnsi="Arial" w:cs="Arial"/>
          <w:sz w:val="20"/>
        </w:rPr>
        <w:t>or competitor sample pac</w:t>
      </w:r>
      <w:r w:rsidR="009317C4" w:rsidRPr="009A7F8E">
        <w:rPr>
          <w:rFonts w:ascii="Arial" w:hAnsi="Arial" w:cs="Arial"/>
          <w:sz w:val="20"/>
        </w:rPr>
        <w:t xml:space="preserve">ks </w:t>
      </w:r>
      <w:r w:rsidR="009A7F8E" w:rsidRPr="009A7F8E">
        <w:rPr>
          <w:rFonts w:ascii="Arial" w:hAnsi="Arial" w:cs="Arial"/>
          <w:sz w:val="20"/>
        </w:rPr>
        <w:t>(</w:t>
      </w:r>
      <w:r w:rsidRPr="009A7F8E">
        <w:rPr>
          <w:rFonts w:ascii="Arial" w:hAnsi="Arial" w:cs="Arial"/>
          <w:sz w:val="20"/>
        </w:rPr>
        <w:t xml:space="preserve">including but not limited </w:t>
      </w:r>
      <w:r w:rsidR="009A7F8E" w:rsidRPr="009A7F8E">
        <w:rPr>
          <w:rFonts w:ascii="Arial" w:hAnsi="Arial" w:cs="Arial"/>
          <w:sz w:val="20"/>
        </w:rPr>
        <w:t xml:space="preserve">to Emma’s Diary) </w:t>
      </w:r>
      <w:r w:rsidRPr="009A7F8E">
        <w:rPr>
          <w:rFonts w:ascii="Arial" w:hAnsi="Arial" w:cs="Arial"/>
          <w:sz w:val="20"/>
        </w:rPr>
        <w:t xml:space="preserve">to operate in </w:t>
      </w:r>
      <w:r w:rsidR="00213516">
        <w:rPr>
          <w:rFonts w:ascii="Arial" w:hAnsi="Arial" w:cs="Arial"/>
          <w:sz w:val="20"/>
        </w:rPr>
        <w:t xml:space="preserve">or through </w:t>
      </w:r>
      <w:r w:rsidRPr="009A7F8E">
        <w:rPr>
          <w:rFonts w:ascii="Arial" w:hAnsi="Arial" w:cs="Arial"/>
          <w:sz w:val="20"/>
        </w:rPr>
        <w:t>The Trust</w:t>
      </w:r>
      <w:r w:rsidR="00213516">
        <w:rPr>
          <w:rFonts w:ascii="Arial" w:hAnsi="Arial" w:cs="Arial"/>
          <w:sz w:val="20"/>
        </w:rPr>
        <w:t>’s premises</w:t>
      </w:r>
      <w:r w:rsidRPr="009A7F8E">
        <w:rPr>
          <w:rFonts w:ascii="Arial" w:hAnsi="Arial" w:cs="Arial"/>
          <w:sz w:val="20"/>
        </w:rPr>
        <w:t xml:space="preserve"> whilst this Agreement is in operation.</w:t>
      </w:r>
    </w:p>
    <w:p w14:paraId="05124934" w14:textId="77777777" w:rsidR="00490096" w:rsidRDefault="00490096" w:rsidP="00490096">
      <w:pPr>
        <w:pStyle w:val="ListParagraph"/>
        <w:rPr>
          <w:rFonts w:ascii="Arial" w:hAnsi="Arial" w:cs="Arial"/>
        </w:rPr>
      </w:pPr>
    </w:p>
    <w:p w14:paraId="5AD6FF70" w14:textId="02E2400A" w:rsidR="00490096" w:rsidRDefault="00AA23E3" w:rsidP="00AA23E3">
      <w:pPr>
        <w:pStyle w:val="PlainText"/>
        <w:numPr>
          <w:ilvl w:val="1"/>
          <w:numId w:val="8"/>
        </w:numPr>
        <w:ind w:left="-426" w:right="-772"/>
        <w:jc w:val="both"/>
        <w:rPr>
          <w:rFonts w:ascii="Arial" w:hAnsi="Arial" w:cs="Arial"/>
        </w:rPr>
      </w:pPr>
      <w:r w:rsidRPr="00753990">
        <w:rPr>
          <w:rFonts w:ascii="Arial" w:hAnsi="Arial" w:cs="Arial"/>
        </w:rPr>
        <w:t xml:space="preserve">The Trust will, in the hospital and the community, use reasonable endeavours to maximise the distribution of </w:t>
      </w:r>
      <w:r w:rsidR="009317C4">
        <w:rPr>
          <w:rFonts w:ascii="Arial" w:hAnsi="Arial" w:cs="Arial"/>
        </w:rPr>
        <w:t xml:space="preserve">Antenatal Packs </w:t>
      </w:r>
      <w:r w:rsidRPr="00753990">
        <w:rPr>
          <w:rFonts w:ascii="Arial" w:hAnsi="Arial" w:cs="Arial"/>
        </w:rPr>
        <w:t xml:space="preserve">to expectant </w:t>
      </w:r>
      <w:r w:rsidR="00FF6277">
        <w:rPr>
          <w:rFonts w:ascii="Arial" w:hAnsi="Arial" w:cs="Arial"/>
        </w:rPr>
        <w:t>Service User</w:t>
      </w:r>
      <w:r w:rsidRPr="00753990">
        <w:rPr>
          <w:rFonts w:ascii="Arial" w:hAnsi="Arial" w:cs="Arial"/>
        </w:rPr>
        <w:t xml:space="preserve">s early in their pregnancy and will ensure that the packs are correctly distributed. Maternity notes and non-commercially sponsored health promotion materials may be included with this pack at the discretion of The Trust.  Bounty's own literature and inserts follow strict approval procedures. The Trust will ensure that, in hospital and in the community, </w:t>
      </w:r>
      <w:r w:rsidR="00087852">
        <w:rPr>
          <w:rFonts w:ascii="Arial" w:hAnsi="Arial" w:cs="Arial"/>
        </w:rPr>
        <w:t xml:space="preserve">competitor material from any source, </w:t>
      </w:r>
      <w:r w:rsidRPr="00753990">
        <w:rPr>
          <w:rFonts w:ascii="Arial" w:hAnsi="Arial" w:cs="Arial"/>
        </w:rPr>
        <w:t xml:space="preserve">will not be inserted within the Bounty </w:t>
      </w:r>
      <w:r w:rsidR="00087852">
        <w:rPr>
          <w:rFonts w:ascii="Arial" w:hAnsi="Arial" w:cs="Arial"/>
        </w:rPr>
        <w:t>Pre</w:t>
      </w:r>
      <w:r w:rsidR="0078385D">
        <w:rPr>
          <w:rFonts w:ascii="Arial" w:hAnsi="Arial" w:cs="Arial"/>
        </w:rPr>
        <w:t>n</w:t>
      </w:r>
      <w:r w:rsidR="00087852">
        <w:rPr>
          <w:rFonts w:ascii="Arial" w:hAnsi="Arial" w:cs="Arial"/>
        </w:rPr>
        <w:t>atal Packs</w:t>
      </w:r>
      <w:r w:rsidRPr="00753990">
        <w:rPr>
          <w:rFonts w:ascii="Arial" w:hAnsi="Arial" w:cs="Arial"/>
        </w:rPr>
        <w:t xml:space="preserve"> (NB: at the special request of The Trust, Bounty may grant permission for locally-sponsored charitable initiatives).</w:t>
      </w:r>
    </w:p>
    <w:p w14:paraId="27623650" w14:textId="77777777" w:rsidR="00213516" w:rsidRPr="00F653A2" w:rsidRDefault="00213516" w:rsidP="00C34C3B">
      <w:pPr>
        <w:pStyle w:val="ListParagraph"/>
        <w:rPr>
          <w:rFonts w:ascii="Arial" w:hAnsi="Arial"/>
        </w:rPr>
      </w:pPr>
    </w:p>
    <w:p w14:paraId="08B94B48" w14:textId="77777777" w:rsidR="0083579C" w:rsidRPr="00EB4AEC" w:rsidRDefault="0083579C" w:rsidP="00BE45EE">
      <w:pPr>
        <w:pStyle w:val="Footer"/>
        <w:numPr>
          <w:ilvl w:val="0"/>
          <w:numId w:val="8"/>
        </w:numPr>
        <w:ind w:left="-426" w:right="-631" w:hanging="567"/>
        <w:jc w:val="both"/>
        <w:rPr>
          <w:rFonts w:ascii="Arial" w:hAnsi="Arial" w:cs="Arial"/>
          <w:sz w:val="20"/>
        </w:rPr>
      </w:pPr>
      <w:r w:rsidRPr="00EB4AEC">
        <w:rPr>
          <w:rFonts w:ascii="Arial" w:hAnsi="Arial" w:cs="Arial"/>
          <w:b/>
          <w:sz w:val="20"/>
        </w:rPr>
        <w:t>Bounty undertakings and rights</w:t>
      </w:r>
    </w:p>
    <w:p w14:paraId="4789CC11" w14:textId="77777777" w:rsidR="0083579C" w:rsidRDefault="0083579C" w:rsidP="0083579C">
      <w:pPr>
        <w:pStyle w:val="Footer"/>
        <w:ind w:left="-993" w:right="-631"/>
        <w:jc w:val="both"/>
        <w:rPr>
          <w:rFonts w:ascii="Arial" w:hAnsi="Arial" w:cs="Arial"/>
        </w:rPr>
      </w:pPr>
    </w:p>
    <w:p w14:paraId="54C4778B" w14:textId="30224112" w:rsidR="0083579C" w:rsidRPr="00946437" w:rsidRDefault="0083579C" w:rsidP="00946437">
      <w:pPr>
        <w:pStyle w:val="Footer"/>
        <w:numPr>
          <w:ilvl w:val="1"/>
          <w:numId w:val="8"/>
        </w:numPr>
        <w:tabs>
          <w:tab w:val="clear" w:pos="4320"/>
          <w:tab w:val="clear" w:pos="8640"/>
        </w:tabs>
        <w:ind w:left="-426" w:right="-631" w:hanging="567"/>
        <w:jc w:val="both"/>
        <w:rPr>
          <w:rFonts w:ascii="Arial" w:hAnsi="Arial" w:cs="Arial"/>
          <w:sz w:val="20"/>
        </w:rPr>
      </w:pPr>
      <w:r w:rsidRPr="00946437">
        <w:rPr>
          <w:rFonts w:ascii="Arial" w:hAnsi="Arial" w:cs="Arial"/>
          <w:sz w:val="20"/>
        </w:rPr>
        <w:t xml:space="preserve">A Bounty employee is permitted to attend at the premises of The Trust for the purpose of presenting </w:t>
      </w:r>
      <w:r w:rsidR="00946437" w:rsidRPr="00946437">
        <w:rPr>
          <w:rFonts w:ascii="Arial" w:hAnsi="Arial" w:cs="Arial"/>
          <w:sz w:val="20"/>
        </w:rPr>
        <w:t>a photography service (“the Service”) at bedside</w:t>
      </w:r>
      <w:r w:rsidR="006F5D8A">
        <w:rPr>
          <w:rFonts w:ascii="Arial" w:hAnsi="Arial" w:cs="Arial"/>
          <w:sz w:val="20"/>
        </w:rPr>
        <w:t xml:space="preserve"> and</w:t>
      </w:r>
      <w:r w:rsidR="00946437" w:rsidRPr="00946437">
        <w:rPr>
          <w:rFonts w:ascii="Arial" w:hAnsi="Arial" w:cs="Arial"/>
          <w:sz w:val="20"/>
        </w:rPr>
        <w:t xml:space="preserve"> distributing Bounty Sample Packs.</w:t>
      </w:r>
      <w:r w:rsidR="002E212A">
        <w:rPr>
          <w:rFonts w:ascii="Arial" w:hAnsi="Arial" w:cs="Arial"/>
          <w:sz w:val="20"/>
        </w:rPr>
        <w:t xml:space="preserve">  </w:t>
      </w:r>
    </w:p>
    <w:p w14:paraId="0D96F4CB" w14:textId="77777777" w:rsidR="00946437" w:rsidRPr="00946437" w:rsidRDefault="00946437" w:rsidP="00946437">
      <w:pPr>
        <w:pStyle w:val="Footer"/>
        <w:tabs>
          <w:tab w:val="clear" w:pos="4320"/>
          <w:tab w:val="clear" w:pos="8640"/>
        </w:tabs>
        <w:ind w:left="-426" w:right="-631"/>
        <w:jc w:val="both"/>
        <w:rPr>
          <w:rFonts w:ascii="Arial" w:hAnsi="Arial" w:cs="Arial"/>
          <w:sz w:val="20"/>
        </w:rPr>
      </w:pPr>
    </w:p>
    <w:p w14:paraId="102B048A" w14:textId="77777777" w:rsidR="0083579C" w:rsidRDefault="0083579C" w:rsidP="00BE45EE">
      <w:pPr>
        <w:pStyle w:val="Footer"/>
        <w:numPr>
          <w:ilvl w:val="1"/>
          <w:numId w:val="8"/>
        </w:numPr>
        <w:tabs>
          <w:tab w:val="clear" w:pos="4320"/>
          <w:tab w:val="clear" w:pos="8640"/>
        </w:tabs>
        <w:ind w:left="-426" w:right="-631" w:hanging="567"/>
        <w:jc w:val="both"/>
        <w:rPr>
          <w:rFonts w:ascii="Arial" w:hAnsi="Arial" w:cs="Arial"/>
          <w:sz w:val="20"/>
        </w:rPr>
      </w:pPr>
      <w:r>
        <w:rPr>
          <w:rFonts w:ascii="Arial" w:hAnsi="Arial" w:cs="Arial"/>
          <w:sz w:val="20"/>
        </w:rPr>
        <w:t>Bounty will keep The Trust fully indemnified against any liability incurred as a result of the activities of the Bounty employee pursuant to this Agreement, and Bounty will take out the necessary Public Liability Insurance in respect of any valid claim to the limit of £25,000,000 in respect of any one incident.</w:t>
      </w:r>
    </w:p>
    <w:p w14:paraId="5D59CAF8" w14:textId="77777777" w:rsidR="0083579C" w:rsidRDefault="0083579C" w:rsidP="00BE45EE">
      <w:pPr>
        <w:pStyle w:val="Footer"/>
        <w:ind w:left="-426" w:right="-631" w:hanging="567"/>
        <w:jc w:val="both"/>
        <w:rPr>
          <w:rFonts w:ascii="Arial" w:hAnsi="Arial" w:cs="Arial"/>
          <w:sz w:val="20"/>
        </w:rPr>
      </w:pPr>
    </w:p>
    <w:p w14:paraId="58CC65B5" w14:textId="727A7D59" w:rsidR="0083579C" w:rsidRDefault="0083579C" w:rsidP="00BE45EE">
      <w:pPr>
        <w:pStyle w:val="Footer"/>
        <w:numPr>
          <w:ilvl w:val="1"/>
          <w:numId w:val="8"/>
        </w:numPr>
        <w:ind w:left="-426" w:right="-631" w:hanging="567"/>
        <w:jc w:val="both"/>
        <w:rPr>
          <w:rFonts w:ascii="Arial" w:hAnsi="Arial" w:cs="Arial"/>
          <w:iCs/>
          <w:sz w:val="20"/>
        </w:rPr>
      </w:pPr>
      <w:r w:rsidRPr="0022436C">
        <w:rPr>
          <w:rFonts w:ascii="Arial" w:hAnsi="Arial" w:cs="Arial"/>
          <w:iCs/>
          <w:sz w:val="20"/>
        </w:rPr>
        <w:t xml:space="preserve">Bounty will maintain strict confidence </w:t>
      </w:r>
      <w:r>
        <w:rPr>
          <w:rFonts w:ascii="Arial" w:hAnsi="Arial" w:cs="Arial"/>
          <w:iCs/>
          <w:sz w:val="20"/>
        </w:rPr>
        <w:t>in relation to</w:t>
      </w:r>
      <w:r w:rsidRPr="0022436C">
        <w:rPr>
          <w:rFonts w:ascii="Arial" w:hAnsi="Arial" w:cs="Arial"/>
          <w:iCs/>
          <w:sz w:val="20"/>
        </w:rPr>
        <w:t xml:space="preserve"> any information or knowledge which may come into </w:t>
      </w:r>
      <w:r>
        <w:rPr>
          <w:rFonts w:ascii="Arial" w:hAnsi="Arial" w:cs="Arial"/>
          <w:iCs/>
          <w:sz w:val="20"/>
        </w:rPr>
        <w:t>its</w:t>
      </w:r>
      <w:r w:rsidRPr="0022436C">
        <w:rPr>
          <w:rFonts w:ascii="Arial" w:hAnsi="Arial" w:cs="Arial"/>
          <w:iCs/>
          <w:sz w:val="20"/>
        </w:rPr>
        <w:t xml:space="preserve"> possession relating to the NHS and/or any </w:t>
      </w:r>
      <w:r>
        <w:rPr>
          <w:rFonts w:ascii="Arial" w:hAnsi="Arial" w:cs="Arial"/>
          <w:iCs/>
          <w:sz w:val="20"/>
        </w:rPr>
        <w:t>NHS</w:t>
      </w:r>
      <w:r w:rsidRPr="0022436C">
        <w:rPr>
          <w:rFonts w:ascii="Arial" w:hAnsi="Arial" w:cs="Arial"/>
          <w:iCs/>
          <w:sz w:val="20"/>
        </w:rPr>
        <w:t xml:space="preserve"> staff and/or </w:t>
      </w:r>
      <w:r w:rsidR="00A41D2B">
        <w:rPr>
          <w:rFonts w:ascii="Arial" w:hAnsi="Arial" w:cs="Arial"/>
          <w:iCs/>
          <w:sz w:val="20"/>
        </w:rPr>
        <w:t>Service Users</w:t>
      </w:r>
      <w:r w:rsidRPr="0022436C">
        <w:rPr>
          <w:rFonts w:ascii="Arial" w:hAnsi="Arial" w:cs="Arial"/>
          <w:iCs/>
          <w:sz w:val="20"/>
        </w:rPr>
        <w:t xml:space="preserve"> under this contract. It is Bounty’s responsibility to ensure that </w:t>
      </w:r>
      <w:r>
        <w:rPr>
          <w:rFonts w:ascii="Arial" w:hAnsi="Arial" w:cs="Arial"/>
          <w:iCs/>
          <w:sz w:val="20"/>
        </w:rPr>
        <w:t xml:space="preserve">Bounty </w:t>
      </w:r>
      <w:r w:rsidRPr="0022436C">
        <w:rPr>
          <w:rFonts w:ascii="Arial" w:hAnsi="Arial" w:cs="Arial"/>
          <w:iCs/>
          <w:sz w:val="20"/>
        </w:rPr>
        <w:t>employees who may be engaged on any part of the Contract report any information security breaches and are fully informed and aware of this clause</w:t>
      </w:r>
      <w:r>
        <w:rPr>
          <w:rFonts w:ascii="Arial" w:hAnsi="Arial" w:cs="Arial"/>
          <w:iCs/>
          <w:sz w:val="20"/>
        </w:rPr>
        <w:t>.</w:t>
      </w:r>
    </w:p>
    <w:p w14:paraId="609265A6" w14:textId="77777777" w:rsidR="00F56C97" w:rsidRDefault="00F56C97" w:rsidP="00F56C97">
      <w:pPr>
        <w:pStyle w:val="ListParagraph"/>
        <w:rPr>
          <w:rFonts w:ascii="Arial" w:hAnsi="Arial" w:cs="Arial"/>
          <w:iCs/>
        </w:rPr>
      </w:pPr>
    </w:p>
    <w:p w14:paraId="747FA964" w14:textId="095D31CE" w:rsidR="00F56C97" w:rsidRPr="00BB2A87" w:rsidRDefault="00BB2A87" w:rsidP="00BB2A87">
      <w:pPr>
        <w:pStyle w:val="PlainText"/>
        <w:numPr>
          <w:ilvl w:val="1"/>
          <w:numId w:val="8"/>
        </w:numPr>
        <w:ind w:left="-426" w:right="-772" w:hanging="567"/>
        <w:jc w:val="both"/>
        <w:rPr>
          <w:rFonts w:ascii="Arial" w:hAnsi="Arial" w:cs="Arial"/>
        </w:rPr>
      </w:pPr>
      <w:r w:rsidRPr="00753990">
        <w:rPr>
          <w:rFonts w:ascii="Arial" w:hAnsi="Arial" w:cs="Arial"/>
        </w:rPr>
        <w:t xml:space="preserve">Bounty maintains and enforces a strict bedside </w:t>
      </w:r>
      <w:r w:rsidR="0076679F">
        <w:rPr>
          <w:rFonts w:ascii="Arial" w:hAnsi="Arial" w:cs="Arial"/>
        </w:rPr>
        <w:t xml:space="preserve">Code of Respect </w:t>
      </w:r>
      <w:r w:rsidRPr="00753990">
        <w:rPr>
          <w:rFonts w:ascii="Arial" w:hAnsi="Arial" w:cs="Arial"/>
        </w:rPr>
        <w:t xml:space="preserve">regulating Bounty employees’ contact and interaction with </w:t>
      </w:r>
      <w:r w:rsidR="00FF6277">
        <w:rPr>
          <w:rFonts w:ascii="Arial" w:hAnsi="Arial" w:cs="Arial"/>
        </w:rPr>
        <w:t>all Service Users</w:t>
      </w:r>
      <w:r w:rsidRPr="00087852">
        <w:rPr>
          <w:rFonts w:ascii="Arial" w:hAnsi="Arial" w:cs="Arial"/>
          <w:i/>
          <w:iCs/>
        </w:rPr>
        <w:t xml:space="preserve">. </w:t>
      </w:r>
      <w:r w:rsidR="00F56C97" w:rsidRPr="00087852">
        <w:rPr>
          <w:rFonts w:ascii="Arial" w:hAnsi="Arial" w:cs="Arial"/>
          <w:i/>
          <w:iCs/>
        </w:rPr>
        <w:t>(</w:t>
      </w:r>
      <w:r w:rsidR="00E469D8">
        <w:rPr>
          <w:rFonts w:ascii="Arial" w:hAnsi="Arial" w:cs="Arial"/>
          <w:i/>
          <w:iCs/>
        </w:rPr>
        <w:t xml:space="preserve">Section 6 of </w:t>
      </w:r>
      <w:r w:rsidR="0008012C">
        <w:rPr>
          <w:rFonts w:ascii="Arial" w:hAnsi="Arial" w:cs="Arial"/>
          <w:i/>
          <w:iCs/>
        </w:rPr>
        <w:t xml:space="preserve">Appendix 3 </w:t>
      </w:r>
      <w:r w:rsidR="00E469D8" w:rsidRPr="00E469D8">
        <w:rPr>
          <w:rFonts w:ascii="Arial" w:hAnsi="Arial" w:cs="Arial"/>
          <w:i/>
          <w:iCs/>
        </w:rPr>
        <w:t>Best Practice Commitment Guide</w:t>
      </w:r>
      <w:r w:rsidR="00F56C97" w:rsidRPr="00087852">
        <w:rPr>
          <w:rFonts w:ascii="Arial" w:hAnsi="Arial" w:cs="Arial"/>
          <w:i/>
          <w:iCs/>
        </w:rPr>
        <w:t>).</w:t>
      </w:r>
      <w:r w:rsidR="00F56C97" w:rsidRPr="00087852">
        <w:rPr>
          <w:rFonts w:ascii="Arial" w:hAnsi="Arial" w:cs="Arial"/>
          <w:iCs/>
        </w:rPr>
        <w:t xml:space="preserve"> </w:t>
      </w:r>
    </w:p>
    <w:p w14:paraId="2E62BFF1" w14:textId="77777777" w:rsidR="00BB2A87" w:rsidRDefault="00BB2A87" w:rsidP="00BB2A87">
      <w:pPr>
        <w:pStyle w:val="ListParagraph"/>
        <w:rPr>
          <w:rFonts w:ascii="Arial" w:hAnsi="Arial" w:cs="Arial"/>
        </w:rPr>
      </w:pPr>
    </w:p>
    <w:p w14:paraId="0A7B11B3" w14:textId="60E127A5" w:rsidR="00BB2A87" w:rsidRPr="00BB2A87" w:rsidRDefault="00BB2A87" w:rsidP="00BB2A87">
      <w:pPr>
        <w:pStyle w:val="PlainText"/>
        <w:numPr>
          <w:ilvl w:val="1"/>
          <w:numId w:val="8"/>
        </w:numPr>
        <w:ind w:left="-426" w:right="-772" w:hanging="564"/>
        <w:jc w:val="both"/>
        <w:rPr>
          <w:rFonts w:ascii="Arial" w:hAnsi="Arial" w:cs="Arial"/>
        </w:rPr>
      </w:pPr>
      <w:r w:rsidRPr="00753990">
        <w:rPr>
          <w:rFonts w:ascii="Arial" w:hAnsi="Arial" w:cs="Arial"/>
        </w:rPr>
        <w:t>All Bounty employees would be subject to satisfactory pre-employment checks appropriate to the role, including the Disclosure and Barring Service (“the DBS”).  Bounty is registered with the DBS and will take all necessary steps to procure a DBS check for its employee(s) and obtain disclosures for which the role is eligible (currently a Standard DBS Check).</w:t>
      </w:r>
    </w:p>
    <w:p w14:paraId="337E93D6" w14:textId="16BB7B4F" w:rsidR="00490096" w:rsidRDefault="00BB2A87" w:rsidP="00490096">
      <w:pPr>
        <w:pStyle w:val="ListParagraph"/>
        <w:rPr>
          <w:rFonts w:ascii="Arial" w:hAnsi="Arial" w:cs="Arial"/>
          <w:iCs/>
        </w:rPr>
      </w:pPr>
      <w:r>
        <w:rPr>
          <w:rFonts w:ascii="Arial" w:hAnsi="Arial" w:cs="Arial"/>
          <w:iCs/>
        </w:rPr>
        <w:t xml:space="preserve"> </w:t>
      </w:r>
    </w:p>
    <w:p w14:paraId="5EAD2558" w14:textId="61B17410" w:rsidR="00490096" w:rsidRDefault="00AA23E3" w:rsidP="00AA23E3">
      <w:pPr>
        <w:pStyle w:val="PlainText"/>
        <w:numPr>
          <w:ilvl w:val="1"/>
          <w:numId w:val="8"/>
        </w:numPr>
        <w:ind w:left="-426" w:right="-772" w:hanging="567"/>
        <w:jc w:val="both"/>
        <w:rPr>
          <w:rFonts w:ascii="Arial" w:hAnsi="Arial" w:cs="Arial"/>
        </w:rPr>
      </w:pPr>
      <w:r w:rsidRPr="00753990">
        <w:rPr>
          <w:rFonts w:ascii="Arial" w:hAnsi="Arial" w:cs="Arial"/>
        </w:rPr>
        <w:t xml:space="preserve">Bounty will supply </w:t>
      </w:r>
      <w:r w:rsidR="00E41FBD">
        <w:rPr>
          <w:rFonts w:ascii="Arial" w:hAnsi="Arial" w:cs="Arial"/>
        </w:rPr>
        <w:t>Antenatal Packs</w:t>
      </w:r>
      <w:r w:rsidRPr="00753990">
        <w:rPr>
          <w:rFonts w:ascii="Arial" w:hAnsi="Arial" w:cs="Arial"/>
        </w:rPr>
        <w:t xml:space="preserve"> free of charge to The Trust. These </w:t>
      </w:r>
      <w:r w:rsidR="00E41FBD">
        <w:rPr>
          <w:rFonts w:ascii="Arial" w:hAnsi="Arial" w:cs="Arial"/>
        </w:rPr>
        <w:t>Antenatal Packs</w:t>
      </w:r>
      <w:r w:rsidRPr="00753990">
        <w:rPr>
          <w:rFonts w:ascii="Arial" w:hAnsi="Arial" w:cs="Arial"/>
        </w:rPr>
        <w:t xml:space="preserve"> will contain Bounty guides and product literature for distribution to </w:t>
      </w:r>
      <w:r w:rsidR="00FF6277">
        <w:rPr>
          <w:rFonts w:ascii="Arial" w:hAnsi="Arial" w:cs="Arial"/>
        </w:rPr>
        <w:t xml:space="preserve">Service Users </w:t>
      </w:r>
      <w:r w:rsidRPr="00753990">
        <w:rPr>
          <w:rFonts w:ascii="Arial" w:hAnsi="Arial" w:cs="Arial"/>
        </w:rPr>
        <w:t xml:space="preserve">according to the provisions outlined in </w:t>
      </w:r>
      <w:r>
        <w:rPr>
          <w:rFonts w:ascii="Arial" w:hAnsi="Arial" w:cs="Arial"/>
        </w:rPr>
        <w:t>2.4 above</w:t>
      </w:r>
      <w:r w:rsidRPr="00753990">
        <w:rPr>
          <w:rFonts w:ascii="Arial" w:hAnsi="Arial" w:cs="Arial"/>
        </w:rPr>
        <w:t>.</w:t>
      </w:r>
    </w:p>
    <w:p w14:paraId="2364BF9B" w14:textId="77777777" w:rsidR="00AA23E3" w:rsidRDefault="00AA23E3" w:rsidP="00AA23E3">
      <w:pPr>
        <w:pStyle w:val="ListParagraph"/>
        <w:rPr>
          <w:rFonts w:ascii="Arial" w:hAnsi="Arial" w:cs="Arial"/>
        </w:rPr>
      </w:pPr>
    </w:p>
    <w:p w14:paraId="563E02AE" w14:textId="509F58C1" w:rsidR="00AA23E3" w:rsidRDefault="00BB2A87" w:rsidP="00AA23E3">
      <w:pPr>
        <w:pStyle w:val="PlainText"/>
        <w:numPr>
          <w:ilvl w:val="1"/>
          <w:numId w:val="8"/>
        </w:numPr>
        <w:ind w:left="-426" w:right="-772" w:hanging="567"/>
        <w:jc w:val="both"/>
        <w:rPr>
          <w:rFonts w:ascii="Arial" w:hAnsi="Arial" w:cs="Arial"/>
        </w:rPr>
      </w:pPr>
      <w:r w:rsidRPr="00753990">
        <w:rPr>
          <w:rFonts w:ascii="Arial" w:hAnsi="Arial" w:cs="Arial"/>
        </w:rPr>
        <w:t xml:space="preserve">All inclusions in the Bounty Sample Packs are subject to the approval of The Trust, such approval not to be unreasonably withheld but in any event all samples, advertisements and offers will comply fully with </w:t>
      </w:r>
      <w:r w:rsidR="00087852">
        <w:rPr>
          <w:rFonts w:ascii="Arial" w:hAnsi="Arial" w:cs="Arial"/>
        </w:rPr>
        <w:t xml:space="preserve">Unicef BFI Standards, </w:t>
      </w:r>
      <w:r w:rsidRPr="00753990">
        <w:rPr>
          <w:rFonts w:ascii="Arial" w:hAnsi="Arial" w:cs="Arial"/>
        </w:rPr>
        <w:t>the requirements of the Advertising Standards Authority</w:t>
      </w:r>
      <w:r w:rsidR="00087852">
        <w:rPr>
          <w:rFonts w:ascii="Arial" w:hAnsi="Arial" w:cs="Arial"/>
        </w:rPr>
        <w:t xml:space="preserve">, </w:t>
      </w:r>
      <w:r w:rsidRPr="00753990">
        <w:rPr>
          <w:rFonts w:ascii="Arial" w:hAnsi="Arial" w:cs="Arial"/>
        </w:rPr>
        <w:t>all Statutes and recognised codes of practice</w:t>
      </w:r>
      <w:r w:rsidR="00087852">
        <w:rPr>
          <w:rFonts w:ascii="Arial" w:hAnsi="Arial" w:cs="Arial"/>
        </w:rPr>
        <w:t xml:space="preserve"> and Bounty’s own Best Practice </w:t>
      </w:r>
      <w:r w:rsidR="0078385D">
        <w:rPr>
          <w:rFonts w:ascii="Arial" w:hAnsi="Arial" w:cs="Arial"/>
        </w:rPr>
        <w:t xml:space="preserve">Commitment </w:t>
      </w:r>
      <w:r w:rsidR="00087852">
        <w:rPr>
          <w:rFonts w:ascii="Arial" w:hAnsi="Arial" w:cs="Arial"/>
        </w:rPr>
        <w:t>Guide</w:t>
      </w:r>
      <w:r w:rsidR="0078385D">
        <w:rPr>
          <w:rFonts w:ascii="Arial" w:hAnsi="Arial" w:cs="Arial"/>
        </w:rPr>
        <w:t xml:space="preserve"> </w:t>
      </w:r>
      <w:r w:rsidR="00087852" w:rsidRPr="00087852">
        <w:rPr>
          <w:rFonts w:ascii="Arial" w:hAnsi="Arial" w:cs="Arial"/>
          <w:i/>
          <w:iCs/>
        </w:rPr>
        <w:t xml:space="preserve">(Appendix </w:t>
      </w:r>
      <w:r w:rsidR="0008012C">
        <w:rPr>
          <w:rFonts w:ascii="Arial" w:hAnsi="Arial" w:cs="Arial"/>
          <w:i/>
          <w:iCs/>
        </w:rPr>
        <w:t>3</w:t>
      </w:r>
      <w:r w:rsidR="00087852" w:rsidRPr="00087852">
        <w:rPr>
          <w:rFonts w:ascii="Arial" w:hAnsi="Arial" w:cs="Arial"/>
          <w:i/>
          <w:iCs/>
        </w:rPr>
        <w:t>)</w:t>
      </w:r>
    </w:p>
    <w:p w14:paraId="5345BED7" w14:textId="77777777" w:rsidR="00BB2A87" w:rsidRDefault="00BB2A87" w:rsidP="00BB2A87">
      <w:pPr>
        <w:pStyle w:val="ListParagraph"/>
        <w:rPr>
          <w:rFonts w:ascii="Arial" w:hAnsi="Arial" w:cs="Arial"/>
        </w:rPr>
      </w:pPr>
    </w:p>
    <w:p w14:paraId="09BA8324" w14:textId="2A27BBC7" w:rsidR="00BB2A87" w:rsidRPr="00BB2A87" w:rsidRDefault="00BB2A87" w:rsidP="00BB2A87">
      <w:pPr>
        <w:pStyle w:val="PlainText"/>
        <w:numPr>
          <w:ilvl w:val="1"/>
          <w:numId w:val="8"/>
        </w:numPr>
        <w:ind w:left="-426" w:right="-772" w:hanging="564"/>
        <w:jc w:val="both"/>
        <w:rPr>
          <w:rFonts w:ascii="Arial" w:hAnsi="Arial" w:cs="Arial"/>
        </w:rPr>
      </w:pPr>
      <w:r w:rsidRPr="00753990">
        <w:rPr>
          <w:rFonts w:ascii="Arial" w:hAnsi="Arial" w:cs="Arial"/>
        </w:rPr>
        <w:t>Bounty reserves the right to re-brand, replace or withdraw Sample Packs during the term of this Agreement, notwithstanding that all packs will be subject to provisions of clause 3.</w:t>
      </w:r>
      <w:r>
        <w:rPr>
          <w:rFonts w:ascii="Arial" w:hAnsi="Arial" w:cs="Arial"/>
        </w:rPr>
        <w:t>7</w:t>
      </w:r>
      <w:r w:rsidRPr="00753990">
        <w:rPr>
          <w:rFonts w:ascii="Arial" w:hAnsi="Arial" w:cs="Arial"/>
        </w:rPr>
        <w:t xml:space="preserve"> above.</w:t>
      </w:r>
    </w:p>
    <w:p w14:paraId="12F6684A" w14:textId="6D08EDF2" w:rsidR="00BE45EE" w:rsidRPr="00AB195D" w:rsidRDefault="00BE45EE" w:rsidP="00BE45EE">
      <w:pPr>
        <w:pStyle w:val="Footer"/>
        <w:ind w:right="-631"/>
        <w:jc w:val="both"/>
        <w:rPr>
          <w:rFonts w:ascii="Arial" w:hAnsi="Arial" w:cs="Arial"/>
          <w:sz w:val="20"/>
        </w:rPr>
      </w:pPr>
    </w:p>
    <w:p w14:paraId="3466B3E3" w14:textId="77777777" w:rsidR="0083579C" w:rsidRDefault="0083579C" w:rsidP="0083579C">
      <w:pPr>
        <w:pStyle w:val="Footer"/>
        <w:ind w:left="-993" w:right="-631" w:hanging="284"/>
        <w:jc w:val="both"/>
        <w:rPr>
          <w:rFonts w:ascii="Arial" w:hAnsi="Arial" w:cs="Arial"/>
          <w:sz w:val="20"/>
        </w:rPr>
      </w:pPr>
    </w:p>
    <w:p w14:paraId="630FCADA" w14:textId="77777777" w:rsidR="0083579C" w:rsidRPr="00EB4AEC" w:rsidRDefault="0083579C" w:rsidP="00BE45EE">
      <w:pPr>
        <w:pStyle w:val="Footer"/>
        <w:numPr>
          <w:ilvl w:val="0"/>
          <w:numId w:val="8"/>
        </w:numPr>
        <w:ind w:left="-426" w:right="-631" w:hanging="567"/>
        <w:jc w:val="both"/>
        <w:rPr>
          <w:rFonts w:ascii="Arial" w:hAnsi="Arial" w:cs="Arial"/>
          <w:sz w:val="20"/>
        </w:rPr>
      </w:pPr>
      <w:r w:rsidRPr="00EB4AEC">
        <w:rPr>
          <w:rFonts w:ascii="Arial" w:hAnsi="Arial" w:cs="Arial"/>
          <w:b/>
          <w:sz w:val="20"/>
        </w:rPr>
        <w:t xml:space="preserve">Fees </w:t>
      </w:r>
    </w:p>
    <w:p w14:paraId="6FE600A8" w14:textId="77777777" w:rsidR="0083579C" w:rsidRDefault="0083579C" w:rsidP="0083579C">
      <w:pPr>
        <w:pStyle w:val="Footer"/>
        <w:ind w:left="-993" w:right="-631"/>
        <w:jc w:val="both"/>
        <w:rPr>
          <w:rFonts w:ascii="Arial" w:hAnsi="Arial" w:cs="Arial"/>
        </w:rPr>
      </w:pPr>
    </w:p>
    <w:p w14:paraId="65B429B6" w14:textId="2C9B1E60" w:rsidR="0083579C" w:rsidRDefault="0083579C" w:rsidP="00BE45EE">
      <w:pPr>
        <w:pStyle w:val="Footer"/>
        <w:numPr>
          <w:ilvl w:val="1"/>
          <w:numId w:val="8"/>
        </w:numPr>
        <w:tabs>
          <w:tab w:val="clear" w:pos="4320"/>
          <w:tab w:val="clear" w:pos="8640"/>
        </w:tabs>
        <w:ind w:left="-426" w:right="-631" w:hanging="567"/>
        <w:jc w:val="both"/>
        <w:rPr>
          <w:rFonts w:ascii="Arial" w:hAnsi="Arial" w:cs="Arial"/>
          <w:sz w:val="20"/>
        </w:rPr>
      </w:pPr>
      <w:r>
        <w:rPr>
          <w:rFonts w:ascii="Arial" w:hAnsi="Arial" w:cs="Arial"/>
          <w:sz w:val="20"/>
        </w:rPr>
        <w:t xml:space="preserve">Bounty will pay fees to The Trust quarterly in arrears </w:t>
      </w:r>
      <w:r w:rsidRPr="00565C06">
        <w:rPr>
          <w:rFonts w:ascii="Arial" w:hAnsi="Arial" w:cs="Arial"/>
          <w:sz w:val="20"/>
        </w:rPr>
        <w:t>from the next full calendar quarter</w:t>
      </w:r>
      <w:r w:rsidRPr="009B64EC">
        <w:rPr>
          <w:rFonts w:ascii="Arial" w:hAnsi="Arial"/>
          <w:sz w:val="19"/>
        </w:rPr>
        <w:t xml:space="preserve"> </w:t>
      </w:r>
      <w:r>
        <w:rPr>
          <w:rFonts w:ascii="Arial" w:hAnsi="Arial" w:cs="Arial"/>
          <w:sz w:val="20"/>
        </w:rPr>
        <w:t xml:space="preserve">from the Operative Date.  Fees will be included in the remittance made by Bounty on the due dates in strict accordance with the duly authorised written payment instructions of The Trust under </w:t>
      </w:r>
      <w:r w:rsidR="00123B0C">
        <w:rPr>
          <w:rFonts w:ascii="Arial" w:hAnsi="Arial" w:cs="Arial"/>
          <w:sz w:val="20"/>
        </w:rPr>
        <w:t xml:space="preserve">this </w:t>
      </w:r>
      <w:r>
        <w:rPr>
          <w:rFonts w:ascii="Arial" w:hAnsi="Arial" w:cs="Arial"/>
          <w:sz w:val="20"/>
        </w:rPr>
        <w:t>Agreement. Please note that the amounts may vary in line with government changes in the rate of VAT.</w:t>
      </w:r>
    </w:p>
    <w:p w14:paraId="4BB10E8C" w14:textId="77777777" w:rsidR="0083579C" w:rsidRDefault="0083579C" w:rsidP="00BE45EE">
      <w:pPr>
        <w:pStyle w:val="Footer"/>
        <w:tabs>
          <w:tab w:val="num" w:pos="-709"/>
        </w:tabs>
        <w:ind w:left="-993" w:right="-631" w:hanging="990"/>
        <w:jc w:val="both"/>
        <w:rPr>
          <w:rFonts w:ascii="Arial" w:hAnsi="Arial" w:cs="Arial"/>
          <w:sz w:val="20"/>
        </w:rPr>
      </w:pPr>
    </w:p>
    <w:p w14:paraId="6287EC1F" w14:textId="77777777" w:rsidR="0083579C" w:rsidRDefault="0083579C" w:rsidP="00BE45EE">
      <w:pPr>
        <w:pStyle w:val="Footer"/>
        <w:numPr>
          <w:ilvl w:val="1"/>
          <w:numId w:val="8"/>
        </w:numPr>
        <w:tabs>
          <w:tab w:val="clear" w:pos="4320"/>
          <w:tab w:val="clear" w:pos="8640"/>
        </w:tabs>
        <w:ind w:left="-426" w:right="-631" w:hanging="564"/>
        <w:jc w:val="both"/>
        <w:rPr>
          <w:rFonts w:ascii="Arial" w:hAnsi="Arial" w:cs="Arial"/>
          <w:sz w:val="20"/>
        </w:rPr>
      </w:pPr>
      <w:r>
        <w:rPr>
          <w:rFonts w:ascii="Arial" w:hAnsi="Arial" w:cs="Arial"/>
          <w:sz w:val="20"/>
        </w:rPr>
        <w:t>The Trust agrees to the self-billing procedures set up between Bounty and the Trust in accordance with the attached Self-Billing Agreement.</w:t>
      </w:r>
    </w:p>
    <w:p w14:paraId="137A443F" w14:textId="77777777" w:rsidR="0083579C" w:rsidRDefault="0083579C" w:rsidP="00BE45EE">
      <w:pPr>
        <w:pStyle w:val="Footer"/>
        <w:tabs>
          <w:tab w:val="num" w:pos="-709"/>
        </w:tabs>
        <w:ind w:right="-631" w:hanging="990"/>
        <w:jc w:val="both"/>
        <w:rPr>
          <w:rFonts w:ascii="Arial" w:hAnsi="Arial" w:cs="Arial"/>
          <w:sz w:val="20"/>
        </w:rPr>
      </w:pPr>
    </w:p>
    <w:p w14:paraId="0A0FAB89" w14:textId="76832984" w:rsidR="00123B0C" w:rsidRDefault="0083579C" w:rsidP="00BE45EE">
      <w:pPr>
        <w:pStyle w:val="Footer"/>
        <w:numPr>
          <w:ilvl w:val="1"/>
          <w:numId w:val="8"/>
        </w:numPr>
        <w:tabs>
          <w:tab w:val="clear" w:pos="4320"/>
          <w:tab w:val="clear" w:pos="8640"/>
        </w:tabs>
        <w:ind w:left="-426" w:right="-631" w:hanging="564"/>
        <w:jc w:val="both"/>
        <w:rPr>
          <w:rFonts w:ascii="Arial" w:hAnsi="Arial" w:cs="Arial"/>
          <w:sz w:val="20"/>
        </w:rPr>
      </w:pPr>
      <w:r w:rsidRPr="00AB195D">
        <w:rPr>
          <w:rFonts w:ascii="Arial" w:hAnsi="Arial" w:cs="Arial"/>
          <w:sz w:val="20"/>
        </w:rPr>
        <w:t>The fees will be determined by the actual</w:t>
      </w:r>
      <w:r>
        <w:rPr>
          <w:rFonts w:ascii="Arial" w:hAnsi="Arial" w:cs="Arial"/>
          <w:sz w:val="20"/>
        </w:rPr>
        <w:t>, auditable</w:t>
      </w:r>
      <w:r w:rsidRPr="00AB195D">
        <w:rPr>
          <w:rFonts w:ascii="Arial" w:hAnsi="Arial" w:cs="Arial"/>
          <w:sz w:val="20"/>
        </w:rPr>
        <w:t xml:space="preserve"> number of </w:t>
      </w:r>
      <w:r w:rsidR="00FF6277">
        <w:rPr>
          <w:rFonts w:ascii="Arial" w:hAnsi="Arial" w:cs="Arial"/>
          <w:sz w:val="20"/>
        </w:rPr>
        <w:t>Service User</w:t>
      </w:r>
      <w:r w:rsidRPr="00AB195D">
        <w:rPr>
          <w:rFonts w:ascii="Arial" w:hAnsi="Arial" w:cs="Arial"/>
          <w:sz w:val="20"/>
        </w:rPr>
        <w:t xml:space="preserve">s who receive the </w:t>
      </w:r>
      <w:r w:rsidR="00123B0C">
        <w:rPr>
          <w:rFonts w:ascii="Arial" w:hAnsi="Arial" w:cs="Arial"/>
          <w:sz w:val="20"/>
        </w:rPr>
        <w:t>Postnatal Pack</w:t>
      </w:r>
      <w:r w:rsidRPr="00AB195D">
        <w:rPr>
          <w:rFonts w:ascii="Arial" w:hAnsi="Arial" w:cs="Arial"/>
          <w:sz w:val="20"/>
        </w:rPr>
        <w:t xml:space="preserve"> at The Trust during the Term</w:t>
      </w:r>
      <w:r w:rsidR="00087852">
        <w:rPr>
          <w:rFonts w:ascii="Arial" w:hAnsi="Arial" w:cs="Arial"/>
          <w:sz w:val="20"/>
        </w:rPr>
        <w:t>.</w:t>
      </w:r>
    </w:p>
    <w:p w14:paraId="16344D10" w14:textId="77777777" w:rsidR="00123B0C" w:rsidRDefault="00123B0C" w:rsidP="00123B0C">
      <w:pPr>
        <w:pStyle w:val="ListParagraph"/>
        <w:rPr>
          <w:rFonts w:ascii="Arial" w:hAnsi="Arial" w:cs="Arial"/>
        </w:rPr>
      </w:pPr>
    </w:p>
    <w:p w14:paraId="3DC22E8D" w14:textId="77777777" w:rsidR="00BE71A8" w:rsidRDefault="0083579C" w:rsidP="00BE45EE">
      <w:pPr>
        <w:pStyle w:val="Footer"/>
        <w:numPr>
          <w:ilvl w:val="1"/>
          <w:numId w:val="8"/>
        </w:numPr>
        <w:tabs>
          <w:tab w:val="clear" w:pos="4320"/>
          <w:tab w:val="clear" w:pos="8640"/>
        </w:tabs>
        <w:ind w:left="-426" w:right="-631" w:hanging="564"/>
        <w:jc w:val="both"/>
        <w:rPr>
          <w:rFonts w:ascii="Arial" w:hAnsi="Arial" w:cs="Arial"/>
          <w:sz w:val="20"/>
        </w:rPr>
      </w:pPr>
      <w:r w:rsidRPr="00AB195D">
        <w:rPr>
          <w:rFonts w:ascii="Arial" w:hAnsi="Arial" w:cs="Arial"/>
          <w:sz w:val="20"/>
        </w:rPr>
        <w:t>The Trust will supply Bounty with the actual number of births for the previous year by 1</w:t>
      </w:r>
      <w:r w:rsidRPr="00AB195D">
        <w:rPr>
          <w:rFonts w:ascii="Arial" w:hAnsi="Arial" w:cs="Arial"/>
          <w:sz w:val="20"/>
          <w:vertAlign w:val="superscript"/>
        </w:rPr>
        <w:t>st</w:t>
      </w:r>
      <w:r w:rsidRPr="00AB195D">
        <w:rPr>
          <w:rFonts w:ascii="Arial" w:hAnsi="Arial" w:cs="Arial"/>
          <w:sz w:val="20"/>
        </w:rPr>
        <w:t xml:space="preserve"> April each year.</w:t>
      </w:r>
      <w:r w:rsidRPr="0022436C">
        <w:rPr>
          <w:rFonts w:ascii="Palatino Linotype" w:hAnsi="Palatino Linotype"/>
          <w:i/>
          <w:iCs/>
        </w:rPr>
        <w:t xml:space="preserve"> </w:t>
      </w:r>
      <w:r w:rsidRPr="00AB195D">
        <w:rPr>
          <w:rFonts w:ascii="Arial" w:hAnsi="Arial" w:cs="Arial"/>
          <w:sz w:val="20"/>
        </w:rPr>
        <w:t xml:space="preserve">  </w:t>
      </w:r>
    </w:p>
    <w:p w14:paraId="5D80A4B2" w14:textId="77777777" w:rsidR="00BE71A8" w:rsidRDefault="00BE71A8" w:rsidP="00BE71A8">
      <w:pPr>
        <w:pStyle w:val="ListParagraph"/>
        <w:rPr>
          <w:rFonts w:ascii="Arial" w:hAnsi="Arial" w:cs="Arial"/>
        </w:rPr>
      </w:pPr>
    </w:p>
    <w:p w14:paraId="6F53A6A8" w14:textId="16152C6C" w:rsidR="0083579C" w:rsidRDefault="0083579C" w:rsidP="00BE45EE">
      <w:pPr>
        <w:pStyle w:val="Footer"/>
        <w:numPr>
          <w:ilvl w:val="1"/>
          <w:numId w:val="8"/>
        </w:numPr>
        <w:ind w:left="-426" w:right="-631" w:hanging="564"/>
        <w:jc w:val="both"/>
        <w:rPr>
          <w:rFonts w:ascii="Arial" w:hAnsi="Arial" w:cs="Arial"/>
          <w:sz w:val="20"/>
        </w:rPr>
      </w:pPr>
      <w:r>
        <w:rPr>
          <w:rFonts w:ascii="Arial" w:hAnsi="Arial" w:cs="Arial"/>
          <w:sz w:val="20"/>
        </w:rPr>
        <w:t xml:space="preserve">The fee per presentation </w:t>
      </w:r>
      <w:r w:rsidRPr="00CA37AB">
        <w:rPr>
          <w:rFonts w:ascii="Arial" w:hAnsi="Arial" w:cs="Arial"/>
          <w:sz w:val="20"/>
        </w:rPr>
        <w:t xml:space="preserve">is </w:t>
      </w:r>
      <w:r w:rsidRPr="00F2515F">
        <w:rPr>
          <w:rFonts w:ascii="Arial" w:hAnsi="Arial" w:cs="Arial"/>
          <w:b/>
          <w:color w:val="0070C0"/>
          <w:sz w:val="20"/>
        </w:rPr>
        <w:t>£</w:t>
      </w:r>
      <w:r w:rsidR="00311272">
        <w:rPr>
          <w:rFonts w:ascii="Arial" w:hAnsi="Arial" w:cs="Arial"/>
          <w:b/>
          <w:color w:val="0070C0"/>
          <w:sz w:val="20"/>
        </w:rPr>
        <w:t>2.00</w:t>
      </w:r>
      <w:r w:rsidRPr="00F2515F">
        <w:rPr>
          <w:rFonts w:ascii="Arial" w:hAnsi="Arial" w:cs="Arial"/>
          <w:color w:val="0070C0"/>
          <w:sz w:val="20"/>
        </w:rPr>
        <w:t xml:space="preserve"> </w:t>
      </w:r>
      <w:r>
        <w:rPr>
          <w:rFonts w:ascii="Arial" w:hAnsi="Arial" w:cs="Arial"/>
          <w:sz w:val="20"/>
        </w:rPr>
        <w:t xml:space="preserve">(inclusive of VAT at the prevailing rate) and is fixed for the period from the Operative Date to the end of the term of this Agreement.  </w:t>
      </w:r>
    </w:p>
    <w:p w14:paraId="5D53559D" w14:textId="44384679" w:rsidR="0033191A" w:rsidRDefault="0033191A" w:rsidP="0033191A">
      <w:pPr>
        <w:pStyle w:val="ListParagraph"/>
        <w:rPr>
          <w:rFonts w:ascii="Arial" w:hAnsi="Arial" w:cs="Arial"/>
        </w:rPr>
      </w:pPr>
    </w:p>
    <w:p w14:paraId="69C392C9" w14:textId="0C1CC1C7" w:rsidR="0033191A" w:rsidRDefault="0033191A" w:rsidP="0033191A">
      <w:pPr>
        <w:pStyle w:val="ListParagraph"/>
        <w:rPr>
          <w:rFonts w:ascii="Arial" w:hAnsi="Arial" w:cs="Arial"/>
        </w:rPr>
      </w:pPr>
    </w:p>
    <w:p w14:paraId="4642A4B7" w14:textId="05B5EDE1" w:rsidR="0008012C" w:rsidRDefault="0008012C" w:rsidP="0033191A">
      <w:pPr>
        <w:pStyle w:val="ListParagraph"/>
        <w:rPr>
          <w:rFonts w:ascii="Arial" w:hAnsi="Arial" w:cs="Arial"/>
        </w:rPr>
      </w:pPr>
    </w:p>
    <w:p w14:paraId="2F738BB5" w14:textId="77777777" w:rsidR="0008012C" w:rsidRDefault="0008012C" w:rsidP="0033191A">
      <w:pPr>
        <w:pStyle w:val="ListParagraph"/>
        <w:rPr>
          <w:rFonts w:ascii="Arial" w:hAnsi="Arial" w:cs="Arial"/>
        </w:rPr>
      </w:pPr>
    </w:p>
    <w:p w14:paraId="014FBBF2" w14:textId="1CE9786A" w:rsidR="005C779F" w:rsidRDefault="0033191A" w:rsidP="005C779F">
      <w:pPr>
        <w:pStyle w:val="Footer"/>
        <w:numPr>
          <w:ilvl w:val="0"/>
          <w:numId w:val="8"/>
        </w:numPr>
        <w:spacing w:after="240"/>
        <w:ind w:left="-426" w:right="-631" w:hanging="567"/>
        <w:jc w:val="both"/>
        <w:rPr>
          <w:rFonts w:ascii="Arial" w:hAnsi="Arial" w:cs="Arial"/>
          <w:b/>
          <w:bCs/>
          <w:sz w:val="20"/>
        </w:rPr>
      </w:pPr>
      <w:r w:rsidRPr="0033191A">
        <w:rPr>
          <w:rFonts w:ascii="Arial" w:hAnsi="Arial" w:cs="Arial"/>
          <w:b/>
          <w:bCs/>
          <w:sz w:val="20"/>
        </w:rPr>
        <w:t>GDPR</w:t>
      </w:r>
    </w:p>
    <w:p w14:paraId="235E2A69" w14:textId="0990B57D" w:rsidR="005C5BA9" w:rsidRDefault="005C5BA9" w:rsidP="006F5D8A">
      <w:pPr>
        <w:pStyle w:val="ListParagraph"/>
        <w:numPr>
          <w:ilvl w:val="1"/>
          <w:numId w:val="8"/>
        </w:numPr>
        <w:ind w:left="-426" w:hanging="567"/>
        <w:rPr>
          <w:rFonts w:ascii="Arial" w:eastAsiaTheme="minorEastAsia" w:hAnsi="Arial" w:cs="Arial"/>
          <w:szCs w:val="24"/>
          <w:lang w:val="en-US" w:eastAsia="ja-JP"/>
        </w:rPr>
      </w:pPr>
      <w:r w:rsidRPr="005C5BA9">
        <w:rPr>
          <w:rFonts w:ascii="Arial" w:eastAsiaTheme="minorEastAsia" w:hAnsi="Arial" w:cs="Arial"/>
          <w:szCs w:val="24"/>
          <w:lang w:val="en-US" w:eastAsia="ja-JP"/>
        </w:rPr>
        <w:t xml:space="preserve">This Agreement enables Bounty and its employees to visit </w:t>
      </w:r>
      <w:r w:rsidR="00A41D2B">
        <w:rPr>
          <w:rFonts w:ascii="Arial" w:eastAsiaTheme="minorEastAsia" w:hAnsi="Arial" w:cs="Arial"/>
          <w:szCs w:val="24"/>
          <w:lang w:val="en-US" w:eastAsia="ja-JP"/>
        </w:rPr>
        <w:t>Service Users</w:t>
      </w:r>
      <w:r w:rsidRPr="005C5BA9">
        <w:rPr>
          <w:rFonts w:ascii="Arial" w:eastAsiaTheme="minorEastAsia" w:hAnsi="Arial" w:cs="Arial"/>
          <w:szCs w:val="24"/>
          <w:lang w:val="en-US" w:eastAsia="ja-JP"/>
        </w:rPr>
        <w:t xml:space="preserve"> on the Trust’s maternity ward daily to offer the Services to </w:t>
      </w:r>
      <w:r w:rsidR="00FB610A" w:rsidRPr="005C5BA9">
        <w:rPr>
          <w:rFonts w:ascii="Arial" w:eastAsiaTheme="minorEastAsia" w:hAnsi="Arial" w:cs="Arial"/>
          <w:szCs w:val="24"/>
          <w:lang w:val="en-US" w:eastAsia="ja-JP"/>
        </w:rPr>
        <w:t>them on</w:t>
      </w:r>
      <w:r w:rsidRPr="005C5BA9">
        <w:rPr>
          <w:rFonts w:ascii="Arial" w:eastAsiaTheme="minorEastAsia" w:hAnsi="Arial" w:cs="Arial"/>
          <w:szCs w:val="24"/>
          <w:lang w:val="en-US" w:eastAsia="ja-JP"/>
        </w:rPr>
        <w:t xml:space="preserve"> an opt-in basis. As part of delivering the Services any Personal Data of the </w:t>
      </w:r>
      <w:r w:rsidR="00A41D2B">
        <w:rPr>
          <w:rFonts w:ascii="Arial" w:eastAsiaTheme="minorEastAsia" w:hAnsi="Arial" w:cs="Arial"/>
          <w:szCs w:val="24"/>
          <w:lang w:val="en-US" w:eastAsia="ja-JP"/>
        </w:rPr>
        <w:t>Service Users</w:t>
      </w:r>
      <w:r w:rsidRPr="005C5BA9">
        <w:rPr>
          <w:rFonts w:ascii="Arial" w:eastAsiaTheme="minorEastAsia" w:hAnsi="Arial" w:cs="Arial"/>
          <w:szCs w:val="24"/>
          <w:lang w:val="en-US" w:eastAsia="ja-JP"/>
        </w:rPr>
        <w:t xml:space="preserve"> is collected directly by Bounty as the Data Controller from each of the </w:t>
      </w:r>
      <w:r w:rsidR="00A41D2B">
        <w:rPr>
          <w:rFonts w:ascii="Arial" w:eastAsiaTheme="minorEastAsia" w:hAnsi="Arial" w:cs="Arial"/>
          <w:szCs w:val="24"/>
          <w:lang w:val="en-US" w:eastAsia="ja-JP"/>
        </w:rPr>
        <w:t>Service Users</w:t>
      </w:r>
      <w:r w:rsidRPr="005C5BA9">
        <w:rPr>
          <w:rFonts w:ascii="Arial" w:eastAsiaTheme="minorEastAsia" w:hAnsi="Arial" w:cs="Arial"/>
          <w:szCs w:val="24"/>
          <w:lang w:val="en-US" w:eastAsia="ja-JP"/>
        </w:rPr>
        <w:t xml:space="preserve"> as the Data Subject in accordance with their Consent and/or other Lawful Basis (within the meaning these </w:t>
      </w:r>
      <w:proofErr w:type="spellStart"/>
      <w:r w:rsidRPr="005C5BA9">
        <w:rPr>
          <w:rFonts w:ascii="Arial" w:eastAsiaTheme="minorEastAsia" w:hAnsi="Arial" w:cs="Arial"/>
          <w:szCs w:val="24"/>
          <w:lang w:val="en-US" w:eastAsia="ja-JP"/>
        </w:rPr>
        <w:t>capitalised</w:t>
      </w:r>
      <w:proofErr w:type="spellEnd"/>
      <w:r w:rsidRPr="005C5BA9">
        <w:rPr>
          <w:rFonts w:ascii="Arial" w:eastAsiaTheme="minorEastAsia" w:hAnsi="Arial" w:cs="Arial"/>
          <w:szCs w:val="24"/>
          <w:lang w:val="en-US" w:eastAsia="ja-JP"/>
        </w:rPr>
        <w:t xml:space="preserve"> terms have under UK GDPR/Data Protection Act 2018). </w:t>
      </w:r>
    </w:p>
    <w:p w14:paraId="518FBCA2" w14:textId="77777777" w:rsidR="005C5BA9" w:rsidRDefault="005C5BA9" w:rsidP="00C34C3B">
      <w:pPr>
        <w:pStyle w:val="ListParagraph"/>
        <w:ind w:left="630"/>
        <w:rPr>
          <w:rFonts w:ascii="Arial" w:eastAsiaTheme="minorEastAsia" w:hAnsi="Arial" w:cs="Arial"/>
          <w:szCs w:val="24"/>
          <w:lang w:val="en-US" w:eastAsia="ja-JP"/>
        </w:rPr>
      </w:pPr>
    </w:p>
    <w:p w14:paraId="160C29D4" w14:textId="0875C979" w:rsidR="005C5BA9" w:rsidRPr="005C5BA9" w:rsidRDefault="005C5BA9" w:rsidP="006F5D8A">
      <w:pPr>
        <w:pStyle w:val="ListParagraph"/>
        <w:numPr>
          <w:ilvl w:val="1"/>
          <w:numId w:val="8"/>
        </w:numPr>
        <w:ind w:left="-426" w:hanging="567"/>
        <w:rPr>
          <w:rFonts w:ascii="Arial" w:eastAsiaTheme="minorEastAsia" w:hAnsi="Arial" w:cs="Arial"/>
          <w:szCs w:val="24"/>
          <w:lang w:val="en-US" w:eastAsia="ja-JP"/>
        </w:rPr>
      </w:pPr>
      <w:r w:rsidRPr="005C5BA9">
        <w:rPr>
          <w:rFonts w:ascii="Arial" w:eastAsiaTheme="minorEastAsia" w:hAnsi="Arial" w:cs="Arial"/>
          <w:szCs w:val="24"/>
          <w:lang w:val="en-US" w:eastAsia="ja-JP"/>
        </w:rPr>
        <w:t xml:space="preserve">For the avoidance of </w:t>
      </w:r>
      <w:r w:rsidR="00FB610A" w:rsidRPr="005C5BA9">
        <w:rPr>
          <w:rFonts w:ascii="Arial" w:eastAsiaTheme="minorEastAsia" w:hAnsi="Arial" w:cs="Arial"/>
          <w:szCs w:val="24"/>
          <w:lang w:val="en-US" w:eastAsia="ja-JP"/>
        </w:rPr>
        <w:t>doubt no</w:t>
      </w:r>
      <w:r w:rsidRPr="005C5BA9">
        <w:rPr>
          <w:rFonts w:ascii="Arial" w:eastAsiaTheme="minorEastAsia" w:hAnsi="Arial" w:cs="Arial"/>
          <w:szCs w:val="24"/>
          <w:lang w:val="en-US" w:eastAsia="ja-JP"/>
        </w:rPr>
        <w:t xml:space="preserve"> sharing of any Personal Data of the </w:t>
      </w:r>
      <w:r w:rsidR="00A41D2B">
        <w:rPr>
          <w:rFonts w:ascii="Arial" w:eastAsiaTheme="minorEastAsia" w:hAnsi="Arial" w:cs="Arial"/>
          <w:szCs w:val="24"/>
          <w:lang w:val="en-US" w:eastAsia="ja-JP"/>
        </w:rPr>
        <w:t xml:space="preserve">Service </w:t>
      </w:r>
      <w:r w:rsidR="00D251AF">
        <w:rPr>
          <w:rFonts w:ascii="Arial" w:eastAsiaTheme="minorEastAsia" w:hAnsi="Arial" w:cs="Arial"/>
          <w:szCs w:val="24"/>
          <w:lang w:val="en-US" w:eastAsia="ja-JP"/>
        </w:rPr>
        <w:t>Users</w:t>
      </w:r>
      <w:r w:rsidR="00D251AF" w:rsidRPr="005C5BA9">
        <w:rPr>
          <w:rFonts w:ascii="Arial" w:eastAsiaTheme="minorEastAsia" w:hAnsi="Arial" w:cs="Arial"/>
          <w:szCs w:val="24"/>
          <w:lang w:val="en-US" w:eastAsia="ja-JP"/>
        </w:rPr>
        <w:t xml:space="preserve"> is</w:t>
      </w:r>
      <w:r w:rsidRPr="005C5BA9">
        <w:rPr>
          <w:rFonts w:ascii="Arial" w:eastAsiaTheme="minorEastAsia" w:hAnsi="Arial" w:cs="Arial"/>
          <w:szCs w:val="24"/>
          <w:lang w:val="en-US" w:eastAsia="ja-JP"/>
        </w:rPr>
        <w:t xml:space="preserve"> required to take place in connection with the Services between The Trust and Bounty nor any processing by either party on behalf of the other. Both parties are independent Data Controllers.</w:t>
      </w:r>
    </w:p>
    <w:p w14:paraId="4B26B814" w14:textId="77777777" w:rsidR="005C5BA9" w:rsidRDefault="005C5BA9" w:rsidP="00C34C3B">
      <w:pPr>
        <w:pStyle w:val="Footer"/>
        <w:tabs>
          <w:tab w:val="left" w:pos="720"/>
        </w:tabs>
        <w:ind w:left="207" w:right="-631"/>
        <w:jc w:val="both"/>
        <w:rPr>
          <w:rFonts w:ascii="Arial" w:hAnsi="Arial" w:cs="Arial"/>
          <w:sz w:val="20"/>
        </w:rPr>
      </w:pPr>
    </w:p>
    <w:p w14:paraId="24CD2DD8" w14:textId="73DC28C9" w:rsidR="0033191A" w:rsidRDefault="0033191A" w:rsidP="0033191A">
      <w:pPr>
        <w:pStyle w:val="Footer"/>
        <w:ind w:right="-631"/>
        <w:jc w:val="both"/>
        <w:rPr>
          <w:rFonts w:ascii="Arial" w:hAnsi="Arial" w:cs="Arial"/>
          <w:sz w:val="20"/>
        </w:rPr>
      </w:pPr>
    </w:p>
    <w:p w14:paraId="60159443" w14:textId="77777777" w:rsidR="0033191A" w:rsidRDefault="0033191A" w:rsidP="0033191A">
      <w:pPr>
        <w:pStyle w:val="Footer"/>
        <w:ind w:right="-631"/>
        <w:jc w:val="both"/>
        <w:rPr>
          <w:rFonts w:ascii="Arial" w:hAnsi="Arial" w:cs="Arial"/>
          <w:sz w:val="20"/>
        </w:rPr>
      </w:pPr>
    </w:p>
    <w:p w14:paraId="772D80A0" w14:textId="4CD78551" w:rsidR="0083579C" w:rsidRDefault="0083579C" w:rsidP="0083579C">
      <w:pPr>
        <w:pStyle w:val="Footer"/>
        <w:ind w:left="-993" w:right="-631"/>
        <w:jc w:val="both"/>
        <w:rPr>
          <w:rFonts w:ascii="Arial" w:hAnsi="Arial" w:cs="Arial"/>
          <w:sz w:val="20"/>
        </w:rPr>
      </w:pPr>
    </w:p>
    <w:p w14:paraId="03226067" w14:textId="77777777" w:rsidR="0033191A" w:rsidRDefault="0033191A" w:rsidP="0083579C">
      <w:pPr>
        <w:pStyle w:val="Footer"/>
        <w:ind w:left="-993" w:right="-631"/>
        <w:jc w:val="both"/>
        <w:rPr>
          <w:rFonts w:ascii="Arial" w:hAnsi="Arial" w:cs="Arial"/>
          <w:sz w:val="20"/>
        </w:rPr>
      </w:pPr>
    </w:p>
    <w:p w14:paraId="27AC753C" w14:textId="7542B085" w:rsidR="0083579C" w:rsidRDefault="0083579C" w:rsidP="0083579C">
      <w:pPr>
        <w:pStyle w:val="Footer"/>
        <w:ind w:left="-993" w:right="-631"/>
        <w:jc w:val="both"/>
        <w:rPr>
          <w:rFonts w:ascii="Arial" w:hAnsi="Arial" w:cs="Arial"/>
          <w:b/>
          <w:sz w:val="20"/>
        </w:rPr>
      </w:pPr>
      <w:r w:rsidRPr="00EB4AEC">
        <w:rPr>
          <w:rFonts w:ascii="Arial" w:hAnsi="Arial" w:cs="Arial"/>
          <w:b/>
          <w:sz w:val="20"/>
        </w:rPr>
        <w:t>This Agreement is signed and authorised by the Parties as follows:</w:t>
      </w:r>
    </w:p>
    <w:p w14:paraId="1A7AE052" w14:textId="145DD25B" w:rsidR="0083579C" w:rsidRDefault="0083579C" w:rsidP="0083579C">
      <w:pPr>
        <w:pStyle w:val="Footer"/>
        <w:ind w:left="-993" w:right="-631"/>
        <w:jc w:val="both"/>
        <w:rPr>
          <w:rFonts w:ascii="Arial" w:hAnsi="Arial" w:cs="Arial"/>
          <w:sz w:val="20"/>
        </w:rPr>
      </w:pPr>
    </w:p>
    <w:p w14:paraId="6E5BA208" w14:textId="77777777" w:rsidR="0083579C" w:rsidRPr="00EB4AEC" w:rsidRDefault="0083579C" w:rsidP="0083579C">
      <w:pPr>
        <w:pStyle w:val="Footer"/>
        <w:ind w:left="-993" w:right="-631"/>
        <w:jc w:val="both"/>
        <w:rPr>
          <w:rFonts w:ascii="Arial" w:hAnsi="Arial" w:cs="Arial"/>
          <w:sz w:val="20"/>
        </w:rPr>
      </w:pPr>
    </w:p>
    <w:tbl>
      <w:tblPr>
        <w:tblStyle w:val="TableGrid"/>
        <w:tblW w:w="9924" w:type="dxa"/>
        <w:tblInd w:w="-885" w:type="dxa"/>
        <w:tblLook w:val="04A0" w:firstRow="1" w:lastRow="0" w:firstColumn="1" w:lastColumn="0" w:noHBand="0" w:noVBand="1"/>
      </w:tblPr>
      <w:tblGrid>
        <w:gridCol w:w="4821"/>
        <w:gridCol w:w="5103"/>
      </w:tblGrid>
      <w:tr w:rsidR="0083579C" w14:paraId="0E2EC489" w14:textId="77777777" w:rsidTr="0083579C">
        <w:tc>
          <w:tcPr>
            <w:tcW w:w="4821" w:type="dxa"/>
          </w:tcPr>
          <w:p w14:paraId="7949CCD5" w14:textId="6F90624E" w:rsidR="0083579C" w:rsidRDefault="0083579C" w:rsidP="0083579C">
            <w:pPr>
              <w:pStyle w:val="Footer"/>
              <w:spacing w:line="480" w:lineRule="auto"/>
              <w:ind w:right="-631" w:hanging="117"/>
              <w:jc w:val="both"/>
              <w:rPr>
                <w:rFonts w:ascii="Arial" w:hAnsi="Arial" w:cs="Arial"/>
              </w:rPr>
            </w:pPr>
            <w:r>
              <w:rPr>
                <w:rFonts w:ascii="Arial" w:hAnsi="Arial" w:cs="Arial"/>
              </w:rPr>
              <w:t xml:space="preserve"> On behalf of</w:t>
            </w:r>
            <w:r w:rsidR="00DD260A">
              <w:rPr>
                <w:rFonts w:ascii="Arial" w:hAnsi="Arial" w:cs="Arial"/>
              </w:rPr>
              <w:t xml:space="preserve"> </w:t>
            </w:r>
            <w:r w:rsidR="00DD260A" w:rsidRPr="00DD260A">
              <w:rPr>
                <w:rFonts w:ascii="Arial" w:hAnsi="Arial" w:cs="Arial"/>
                <w:b/>
                <w:bCs/>
              </w:rPr>
              <w:t xml:space="preserve">Bounty </w:t>
            </w:r>
            <w:r w:rsidR="00147AB7">
              <w:rPr>
                <w:rFonts w:ascii="Arial" w:hAnsi="Arial" w:cs="Arial"/>
                <w:b/>
                <w:bCs/>
              </w:rPr>
              <w:t>Joy</w:t>
            </w:r>
            <w:r w:rsidR="00DD260A" w:rsidRPr="00DD260A">
              <w:rPr>
                <w:rFonts w:ascii="Arial" w:hAnsi="Arial" w:cs="Arial"/>
                <w:b/>
                <w:bCs/>
              </w:rPr>
              <w:t xml:space="preserve"> Limited</w:t>
            </w:r>
            <w:r>
              <w:rPr>
                <w:rFonts w:ascii="Arial" w:hAnsi="Arial" w:cs="Arial"/>
              </w:rPr>
              <w:t>:</w:t>
            </w:r>
          </w:p>
        </w:tc>
        <w:tc>
          <w:tcPr>
            <w:tcW w:w="5103" w:type="dxa"/>
          </w:tcPr>
          <w:p w14:paraId="40A5B993" w14:textId="71B74E95" w:rsidR="0083579C" w:rsidRDefault="0083579C" w:rsidP="0083579C">
            <w:pPr>
              <w:pStyle w:val="Footer"/>
              <w:spacing w:line="480" w:lineRule="auto"/>
              <w:ind w:right="-631" w:hanging="117"/>
              <w:jc w:val="both"/>
              <w:rPr>
                <w:rFonts w:ascii="Arial" w:hAnsi="Arial" w:cs="Arial"/>
              </w:rPr>
            </w:pPr>
            <w:r>
              <w:rPr>
                <w:rFonts w:ascii="Arial" w:hAnsi="Arial" w:cs="Arial"/>
              </w:rPr>
              <w:t xml:space="preserve"> On behalf of </w:t>
            </w:r>
            <w:r w:rsidR="00DD260A">
              <w:rPr>
                <w:rFonts w:ascii="Arial" w:hAnsi="Arial" w:cs="Arial"/>
                <w:b/>
                <w:bCs/>
              </w:rPr>
              <w:t>The Trust</w:t>
            </w:r>
            <w:r>
              <w:rPr>
                <w:rFonts w:ascii="Arial" w:hAnsi="Arial" w:cs="Arial"/>
              </w:rPr>
              <w:t>:</w:t>
            </w:r>
          </w:p>
        </w:tc>
      </w:tr>
      <w:tr w:rsidR="0083579C" w14:paraId="4ED7E275" w14:textId="77777777" w:rsidTr="0083579C">
        <w:tc>
          <w:tcPr>
            <w:tcW w:w="4821" w:type="dxa"/>
          </w:tcPr>
          <w:p w14:paraId="3336825A" w14:textId="309CA818" w:rsidR="0083579C" w:rsidRDefault="0083579C" w:rsidP="0083579C">
            <w:pPr>
              <w:pStyle w:val="Footer"/>
              <w:spacing w:line="480" w:lineRule="auto"/>
              <w:ind w:right="-631" w:hanging="117"/>
              <w:jc w:val="both"/>
              <w:rPr>
                <w:rFonts w:ascii="Arial" w:hAnsi="Arial" w:cs="Arial"/>
              </w:rPr>
            </w:pPr>
            <w:r>
              <w:rPr>
                <w:rFonts w:ascii="Arial" w:hAnsi="Arial" w:cs="Arial"/>
              </w:rPr>
              <w:t xml:space="preserve"> Name:</w:t>
            </w:r>
          </w:p>
        </w:tc>
        <w:tc>
          <w:tcPr>
            <w:tcW w:w="5103" w:type="dxa"/>
          </w:tcPr>
          <w:p w14:paraId="4930FF4C" w14:textId="4D56DDF9" w:rsidR="0083579C" w:rsidRDefault="0083579C" w:rsidP="0083579C">
            <w:pPr>
              <w:pStyle w:val="Footer"/>
              <w:spacing w:line="480" w:lineRule="auto"/>
              <w:ind w:right="-631" w:hanging="117"/>
              <w:jc w:val="both"/>
              <w:rPr>
                <w:rFonts w:ascii="Arial" w:hAnsi="Arial" w:cs="Arial"/>
              </w:rPr>
            </w:pPr>
            <w:r>
              <w:rPr>
                <w:rFonts w:ascii="Arial" w:hAnsi="Arial" w:cs="Arial"/>
              </w:rPr>
              <w:t xml:space="preserve"> Name:</w:t>
            </w:r>
          </w:p>
        </w:tc>
      </w:tr>
      <w:tr w:rsidR="0083579C" w14:paraId="7A21DB78" w14:textId="77777777" w:rsidTr="0083579C">
        <w:tc>
          <w:tcPr>
            <w:tcW w:w="4821" w:type="dxa"/>
          </w:tcPr>
          <w:p w14:paraId="4B178389" w14:textId="04E973F8" w:rsidR="0083579C" w:rsidRDefault="0083579C" w:rsidP="0083579C">
            <w:pPr>
              <w:pStyle w:val="Footer"/>
              <w:spacing w:line="480" w:lineRule="auto"/>
              <w:ind w:right="-631" w:hanging="117"/>
              <w:jc w:val="both"/>
              <w:rPr>
                <w:rFonts w:ascii="Arial" w:hAnsi="Arial" w:cs="Arial"/>
              </w:rPr>
            </w:pPr>
            <w:r>
              <w:rPr>
                <w:rFonts w:ascii="Arial" w:hAnsi="Arial" w:cs="Arial"/>
              </w:rPr>
              <w:t xml:space="preserve"> Title:</w:t>
            </w:r>
          </w:p>
        </w:tc>
        <w:tc>
          <w:tcPr>
            <w:tcW w:w="5103" w:type="dxa"/>
          </w:tcPr>
          <w:p w14:paraId="6EAA44FC" w14:textId="188E6FB4" w:rsidR="0083579C" w:rsidRDefault="0083579C" w:rsidP="0083579C">
            <w:pPr>
              <w:pStyle w:val="Footer"/>
              <w:spacing w:line="480" w:lineRule="auto"/>
              <w:ind w:right="-631" w:hanging="117"/>
              <w:jc w:val="both"/>
              <w:rPr>
                <w:rFonts w:ascii="Arial" w:hAnsi="Arial" w:cs="Arial"/>
              </w:rPr>
            </w:pPr>
            <w:r>
              <w:rPr>
                <w:rFonts w:ascii="Arial" w:hAnsi="Arial" w:cs="Arial"/>
              </w:rPr>
              <w:t xml:space="preserve"> Title:</w:t>
            </w:r>
          </w:p>
        </w:tc>
      </w:tr>
      <w:tr w:rsidR="0083579C" w14:paraId="2393C992" w14:textId="77777777" w:rsidTr="0083579C">
        <w:tc>
          <w:tcPr>
            <w:tcW w:w="4821" w:type="dxa"/>
          </w:tcPr>
          <w:p w14:paraId="7FED7CC8" w14:textId="0B129D01" w:rsidR="0083579C" w:rsidRDefault="0083579C" w:rsidP="0083579C">
            <w:pPr>
              <w:pStyle w:val="Footer"/>
              <w:spacing w:line="480" w:lineRule="auto"/>
              <w:ind w:right="-631" w:hanging="117"/>
              <w:jc w:val="both"/>
              <w:rPr>
                <w:rFonts w:ascii="Arial" w:hAnsi="Arial" w:cs="Arial"/>
              </w:rPr>
            </w:pPr>
            <w:r>
              <w:rPr>
                <w:rFonts w:ascii="Arial" w:hAnsi="Arial" w:cs="Arial"/>
              </w:rPr>
              <w:t xml:space="preserve"> Signature:</w:t>
            </w:r>
          </w:p>
        </w:tc>
        <w:tc>
          <w:tcPr>
            <w:tcW w:w="5103" w:type="dxa"/>
          </w:tcPr>
          <w:p w14:paraId="56C97104" w14:textId="2B60027E" w:rsidR="0083579C" w:rsidRDefault="0083579C" w:rsidP="0083579C">
            <w:pPr>
              <w:pStyle w:val="Footer"/>
              <w:spacing w:line="480" w:lineRule="auto"/>
              <w:ind w:right="-631" w:hanging="117"/>
              <w:jc w:val="both"/>
              <w:rPr>
                <w:rFonts w:ascii="Arial" w:hAnsi="Arial" w:cs="Arial"/>
              </w:rPr>
            </w:pPr>
            <w:r>
              <w:rPr>
                <w:rFonts w:ascii="Arial" w:hAnsi="Arial" w:cs="Arial"/>
              </w:rPr>
              <w:t xml:space="preserve"> Signature:</w:t>
            </w:r>
          </w:p>
        </w:tc>
      </w:tr>
      <w:tr w:rsidR="0083579C" w14:paraId="0174B4A4" w14:textId="77777777" w:rsidTr="0083579C">
        <w:tc>
          <w:tcPr>
            <w:tcW w:w="4821" w:type="dxa"/>
          </w:tcPr>
          <w:p w14:paraId="77A89B89" w14:textId="641DF3C5" w:rsidR="0083579C" w:rsidRDefault="0083579C" w:rsidP="0083579C">
            <w:pPr>
              <w:pStyle w:val="Footer"/>
              <w:spacing w:line="480" w:lineRule="auto"/>
              <w:ind w:right="-631" w:hanging="117"/>
              <w:jc w:val="both"/>
              <w:rPr>
                <w:rFonts w:ascii="Arial" w:hAnsi="Arial" w:cs="Arial"/>
              </w:rPr>
            </w:pPr>
            <w:r>
              <w:rPr>
                <w:rFonts w:ascii="Arial" w:hAnsi="Arial" w:cs="Arial"/>
              </w:rPr>
              <w:t xml:space="preserve"> Date:</w:t>
            </w:r>
          </w:p>
        </w:tc>
        <w:tc>
          <w:tcPr>
            <w:tcW w:w="5103" w:type="dxa"/>
          </w:tcPr>
          <w:p w14:paraId="1CA30C64" w14:textId="1D4C54CC" w:rsidR="0083579C" w:rsidRDefault="0083579C" w:rsidP="0083579C">
            <w:pPr>
              <w:pStyle w:val="Footer"/>
              <w:spacing w:line="480" w:lineRule="auto"/>
              <w:ind w:right="-631" w:hanging="117"/>
              <w:jc w:val="both"/>
              <w:rPr>
                <w:rFonts w:ascii="Arial" w:hAnsi="Arial" w:cs="Arial"/>
              </w:rPr>
            </w:pPr>
            <w:r>
              <w:rPr>
                <w:rFonts w:ascii="Arial" w:hAnsi="Arial" w:cs="Arial"/>
              </w:rPr>
              <w:t xml:space="preserve"> Date:</w:t>
            </w:r>
          </w:p>
        </w:tc>
      </w:tr>
    </w:tbl>
    <w:p w14:paraId="3A10ABEF" w14:textId="77777777" w:rsidR="0083579C" w:rsidRDefault="0083579C" w:rsidP="0083579C">
      <w:pPr>
        <w:pStyle w:val="Footer"/>
        <w:ind w:left="-993" w:right="-631"/>
        <w:jc w:val="both"/>
        <w:rPr>
          <w:rFonts w:ascii="Arial" w:hAnsi="Arial" w:cs="Arial"/>
        </w:rPr>
      </w:pPr>
    </w:p>
    <w:p w14:paraId="2CA0C46B" w14:textId="77777777" w:rsidR="0083579C" w:rsidRDefault="0083579C" w:rsidP="0083579C">
      <w:pPr>
        <w:pStyle w:val="Footer"/>
        <w:ind w:left="-993" w:right="-631"/>
        <w:jc w:val="both"/>
        <w:rPr>
          <w:rFonts w:ascii="Arial" w:hAnsi="Arial" w:cs="Arial"/>
          <w:sz w:val="20"/>
        </w:rPr>
      </w:pPr>
    </w:p>
    <w:p w14:paraId="456D02F3" w14:textId="77777777" w:rsidR="0083579C" w:rsidRDefault="0083579C" w:rsidP="0083579C">
      <w:pPr>
        <w:ind w:left="-993" w:right="-631"/>
        <w:jc w:val="center"/>
        <w:rPr>
          <w:rFonts w:ascii="Arial" w:hAnsi="Arial" w:cs="Arial"/>
          <w:b/>
        </w:rPr>
      </w:pPr>
    </w:p>
    <w:p w14:paraId="2A664C71" w14:textId="77777777" w:rsidR="0033191A" w:rsidRDefault="0033191A">
      <w:pPr>
        <w:rPr>
          <w:rFonts w:ascii="Arial" w:hAnsi="Arial" w:cs="Arial"/>
          <w:b/>
        </w:rPr>
      </w:pPr>
      <w:r>
        <w:rPr>
          <w:rFonts w:ascii="Arial" w:hAnsi="Arial" w:cs="Arial"/>
          <w:b/>
        </w:rPr>
        <w:br w:type="page"/>
      </w:r>
    </w:p>
    <w:p w14:paraId="41064F09" w14:textId="3A31FA90" w:rsidR="0083579C" w:rsidRPr="0090291A" w:rsidRDefault="0083579C" w:rsidP="0083579C">
      <w:pPr>
        <w:ind w:left="-993" w:right="-631"/>
        <w:jc w:val="center"/>
        <w:rPr>
          <w:rFonts w:ascii="Arial" w:hAnsi="Arial" w:cs="Arial"/>
          <w:b/>
        </w:rPr>
      </w:pPr>
      <w:r w:rsidRPr="0090291A">
        <w:rPr>
          <w:rFonts w:ascii="Arial" w:hAnsi="Arial" w:cs="Arial"/>
          <w:b/>
        </w:rPr>
        <w:t>Self-Billing Agreement</w:t>
      </w:r>
    </w:p>
    <w:p w14:paraId="6611D367" w14:textId="77777777" w:rsidR="0083579C" w:rsidRPr="0083579C" w:rsidRDefault="0083579C" w:rsidP="0083579C">
      <w:pPr>
        <w:ind w:left="-993" w:right="-631"/>
        <w:rPr>
          <w:rFonts w:ascii="Arial" w:hAnsi="Arial" w:cs="Arial"/>
          <w:sz w:val="20"/>
          <w:szCs w:val="20"/>
        </w:rPr>
      </w:pPr>
      <w:r w:rsidRPr="0083579C">
        <w:rPr>
          <w:rFonts w:ascii="Arial" w:hAnsi="Arial" w:cs="Arial"/>
          <w:sz w:val="20"/>
          <w:szCs w:val="20"/>
        </w:rPr>
        <w:t>This is an agreement to a self-billing procedure between:</w:t>
      </w:r>
    </w:p>
    <w:tbl>
      <w:tblPr>
        <w:tblStyle w:val="TableGrid"/>
        <w:tblW w:w="9924" w:type="dxa"/>
        <w:tblInd w:w="-885" w:type="dxa"/>
        <w:tblLook w:val="04A0" w:firstRow="1" w:lastRow="0" w:firstColumn="1" w:lastColumn="0" w:noHBand="0" w:noVBand="1"/>
      </w:tblPr>
      <w:tblGrid>
        <w:gridCol w:w="1702"/>
        <w:gridCol w:w="4253"/>
        <w:gridCol w:w="1417"/>
        <w:gridCol w:w="2552"/>
      </w:tblGrid>
      <w:tr w:rsidR="00DD260A" w14:paraId="7E6DE870" w14:textId="77777777" w:rsidTr="00DD260A">
        <w:tc>
          <w:tcPr>
            <w:tcW w:w="1702" w:type="dxa"/>
          </w:tcPr>
          <w:p w14:paraId="4BE73A98" w14:textId="4DD852B7" w:rsidR="00DD260A" w:rsidRDefault="00DD260A" w:rsidP="00DD260A">
            <w:pPr>
              <w:spacing w:line="480" w:lineRule="auto"/>
              <w:ind w:right="-631"/>
              <w:rPr>
                <w:rFonts w:ascii="Arial" w:hAnsi="Arial" w:cs="Arial"/>
              </w:rPr>
            </w:pPr>
            <w:r>
              <w:rPr>
                <w:rFonts w:ascii="Arial" w:hAnsi="Arial" w:cs="Arial"/>
              </w:rPr>
              <w:t>Customer Name:</w:t>
            </w:r>
          </w:p>
        </w:tc>
        <w:tc>
          <w:tcPr>
            <w:tcW w:w="4253" w:type="dxa"/>
          </w:tcPr>
          <w:p w14:paraId="00BFA50D" w14:textId="6C6EDC30" w:rsidR="00DD260A" w:rsidRDefault="00DD260A" w:rsidP="00DD260A">
            <w:pPr>
              <w:spacing w:line="480" w:lineRule="auto"/>
              <w:ind w:right="-631"/>
              <w:rPr>
                <w:rFonts w:ascii="Arial" w:hAnsi="Arial" w:cs="Arial"/>
              </w:rPr>
            </w:pPr>
            <w:r>
              <w:rPr>
                <w:rFonts w:ascii="Arial" w:hAnsi="Arial" w:cs="Arial"/>
              </w:rPr>
              <w:t xml:space="preserve">Bounty </w:t>
            </w:r>
            <w:r w:rsidR="00147AB7">
              <w:rPr>
                <w:rFonts w:ascii="Arial" w:hAnsi="Arial" w:cs="Arial"/>
              </w:rPr>
              <w:t>Joy</w:t>
            </w:r>
            <w:r>
              <w:rPr>
                <w:rFonts w:ascii="Arial" w:hAnsi="Arial" w:cs="Arial"/>
              </w:rPr>
              <w:t xml:space="preserve"> Limited</w:t>
            </w:r>
          </w:p>
        </w:tc>
        <w:tc>
          <w:tcPr>
            <w:tcW w:w="1417" w:type="dxa"/>
          </w:tcPr>
          <w:p w14:paraId="532B904E" w14:textId="42C2FFB3" w:rsidR="00DD260A" w:rsidRDefault="00DD260A" w:rsidP="00DD260A">
            <w:pPr>
              <w:spacing w:line="480" w:lineRule="auto"/>
              <w:ind w:right="-631"/>
              <w:rPr>
                <w:rFonts w:ascii="Arial" w:hAnsi="Arial" w:cs="Arial"/>
              </w:rPr>
            </w:pPr>
            <w:r>
              <w:rPr>
                <w:rFonts w:ascii="Arial" w:hAnsi="Arial" w:cs="Arial"/>
              </w:rPr>
              <w:t>VAT Number:</w:t>
            </w:r>
          </w:p>
        </w:tc>
        <w:tc>
          <w:tcPr>
            <w:tcW w:w="2552" w:type="dxa"/>
          </w:tcPr>
          <w:p w14:paraId="494BDD19" w14:textId="00D83C54" w:rsidR="00DD260A" w:rsidRPr="00C917A6" w:rsidRDefault="00C917A6" w:rsidP="00C917A6">
            <w:pPr>
              <w:rPr>
                <w:rFonts w:ascii="Segoe UI" w:hAnsi="Segoe UI" w:cs="Segoe UI"/>
                <w:sz w:val="21"/>
                <w:szCs w:val="21"/>
              </w:rPr>
            </w:pPr>
            <w:r w:rsidRPr="00C917A6">
              <w:rPr>
                <w:rFonts w:ascii="Arial" w:hAnsi="Arial" w:cs="Arial"/>
              </w:rPr>
              <w:t>363 4417 02</w:t>
            </w:r>
          </w:p>
        </w:tc>
      </w:tr>
    </w:tbl>
    <w:p w14:paraId="52DC06D1" w14:textId="56C78555" w:rsidR="00DD260A" w:rsidRPr="0083579C" w:rsidRDefault="00DD260A" w:rsidP="00DD260A">
      <w:pPr>
        <w:spacing w:before="100" w:beforeAutospacing="1" w:after="100" w:afterAutospacing="1"/>
        <w:ind w:left="-992" w:right="-629"/>
        <w:jc w:val="center"/>
        <w:rPr>
          <w:rFonts w:ascii="Arial" w:hAnsi="Arial" w:cs="Arial"/>
          <w:sz w:val="20"/>
          <w:szCs w:val="20"/>
        </w:rPr>
      </w:pPr>
      <w:r>
        <w:rPr>
          <w:rFonts w:ascii="Arial" w:hAnsi="Arial" w:cs="Arial"/>
          <w:sz w:val="20"/>
          <w:szCs w:val="20"/>
        </w:rPr>
        <w:t>and</w:t>
      </w:r>
    </w:p>
    <w:tbl>
      <w:tblPr>
        <w:tblStyle w:val="TableGrid"/>
        <w:tblW w:w="9924" w:type="dxa"/>
        <w:tblInd w:w="-885" w:type="dxa"/>
        <w:tblLook w:val="04A0" w:firstRow="1" w:lastRow="0" w:firstColumn="1" w:lastColumn="0" w:noHBand="0" w:noVBand="1"/>
      </w:tblPr>
      <w:tblGrid>
        <w:gridCol w:w="1702"/>
        <w:gridCol w:w="4253"/>
        <w:gridCol w:w="1417"/>
        <w:gridCol w:w="2552"/>
      </w:tblGrid>
      <w:tr w:rsidR="00DD260A" w14:paraId="275CDDB7" w14:textId="77777777" w:rsidTr="00C305D7">
        <w:tc>
          <w:tcPr>
            <w:tcW w:w="1702" w:type="dxa"/>
            <w:tcBorders>
              <w:bottom w:val="single" w:sz="4" w:space="0" w:color="auto"/>
            </w:tcBorders>
          </w:tcPr>
          <w:p w14:paraId="36732F60" w14:textId="0B8E9F9F" w:rsidR="00DD260A" w:rsidRDefault="00DD260A" w:rsidP="00E0339F">
            <w:pPr>
              <w:spacing w:line="480" w:lineRule="auto"/>
              <w:ind w:right="-631"/>
              <w:rPr>
                <w:rFonts w:ascii="Arial" w:hAnsi="Arial" w:cs="Arial"/>
              </w:rPr>
            </w:pPr>
            <w:r>
              <w:rPr>
                <w:rFonts w:ascii="Arial" w:hAnsi="Arial" w:cs="Arial"/>
              </w:rPr>
              <w:t>Supplier Name:</w:t>
            </w:r>
          </w:p>
        </w:tc>
        <w:tc>
          <w:tcPr>
            <w:tcW w:w="4253" w:type="dxa"/>
            <w:tcBorders>
              <w:bottom w:val="single" w:sz="4" w:space="0" w:color="auto"/>
            </w:tcBorders>
          </w:tcPr>
          <w:p w14:paraId="7BED4E10" w14:textId="14B3E483" w:rsidR="00DD260A" w:rsidRDefault="000B5DCC" w:rsidP="00E0339F">
            <w:pPr>
              <w:spacing w:line="480" w:lineRule="auto"/>
              <w:ind w:right="-631"/>
              <w:rPr>
                <w:rFonts w:ascii="Arial" w:hAnsi="Arial" w:cs="Arial"/>
              </w:rPr>
            </w:pPr>
            <w:r>
              <w:rPr>
                <w:rFonts w:ascii="Arial" w:hAnsi="Arial"/>
                <w:b/>
                <w:color w:val="0070C0"/>
              </w:rPr>
              <w:t>[ENTER NHS TRUST HERE]</w:t>
            </w:r>
          </w:p>
        </w:tc>
        <w:tc>
          <w:tcPr>
            <w:tcW w:w="1417" w:type="dxa"/>
          </w:tcPr>
          <w:p w14:paraId="59D8B3FF" w14:textId="77777777" w:rsidR="00DD260A" w:rsidRDefault="00DD260A" w:rsidP="00E0339F">
            <w:pPr>
              <w:spacing w:line="480" w:lineRule="auto"/>
              <w:ind w:right="-631"/>
              <w:rPr>
                <w:rFonts w:ascii="Arial" w:hAnsi="Arial" w:cs="Arial"/>
              </w:rPr>
            </w:pPr>
            <w:r>
              <w:rPr>
                <w:rFonts w:ascii="Arial" w:hAnsi="Arial" w:cs="Arial"/>
              </w:rPr>
              <w:t>VAT Number:</w:t>
            </w:r>
          </w:p>
        </w:tc>
        <w:tc>
          <w:tcPr>
            <w:tcW w:w="2552" w:type="dxa"/>
          </w:tcPr>
          <w:p w14:paraId="697E24F6" w14:textId="77777777" w:rsidR="00DD260A" w:rsidRDefault="00DD260A" w:rsidP="00E0339F">
            <w:pPr>
              <w:spacing w:line="480" w:lineRule="auto"/>
              <w:ind w:right="-631"/>
              <w:rPr>
                <w:rFonts w:ascii="Arial" w:hAnsi="Arial" w:cs="Arial"/>
              </w:rPr>
            </w:pPr>
          </w:p>
        </w:tc>
      </w:tr>
      <w:tr w:rsidR="00C305D7" w14:paraId="76B548AF" w14:textId="77777777" w:rsidTr="00C305D7">
        <w:tc>
          <w:tcPr>
            <w:tcW w:w="1702" w:type="dxa"/>
            <w:tcBorders>
              <w:bottom w:val="single" w:sz="4" w:space="0" w:color="auto"/>
            </w:tcBorders>
          </w:tcPr>
          <w:p w14:paraId="6854F0F4" w14:textId="43DD430E" w:rsidR="00C305D7" w:rsidRDefault="00C305D7" w:rsidP="00E0339F">
            <w:pPr>
              <w:spacing w:line="480" w:lineRule="auto"/>
              <w:ind w:right="-631"/>
              <w:rPr>
                <w:rFonts w:ascii="Arial" w:hAnsi="Arial" w:cs="Arial"/>
              </w:rPr>
            </w:pPr>
            <w:r>
              <w:rPr>
                <w:rFonts w:ascii="Arial" w:hAnsi="Arial" w:cs="Arial"/>
              </w:rPr>
              <w:t>Account Name:</w:t>
            </w:r>
          </w:p>
        </w:tc>
        <w:tc>
          <w:tcPr>
            <w:tcW w:w="4253" w:type="dxa"/>
            <w:tcBorders>
              <w:bottom w:val="single" w:sz="4" w:space="0" w:color="auto"/>
            </w:tcBorders>
          </w:tcPr>
          <w:p w14:paraId="1DACB262" w14:textId="77777777" w:rsidR="00C305D7" w:rsidRDefault="00C305D7" w:rsidP="00E0339F">
            <w:pPr>
              <w:spacing w:line="480" w:lineRule="auto"/>
              <w:ind w:right="-631"/>
              <w:rPr>
                <w:rFonts w:ascii="Arial" w:hAnsi="Arial"/>
                <w:b/>
                <w:color w:val="0070C0"/>
              </w:rPr>
            </w:pPr>
          </w:p>
        </w:tc>
        <w:tc>
          <w:tcPr>
            <w:tcW w:w="1417" w:type="dxa"/>
            <w:tcBorders>
              <w:bottom w:val="single" w:sz="4" w:space="0" w:color="auto"/>
            </w:tcBorders>
          </w:tcPr>
          <w:p w14:paraId="0544291B" w14:textId="2958DB2A" w:rsidR="00C305D7" w:rsidRDefault="00C305D7" w:rsidP="00E0339F">
            <w:pPr>
              <w:spacing w:line="480" w:lineRule="auto"/>
              <w:ind w:right="-631"/>
              <w:rPr>
                <w:rFonts w:ascii="Arial" w:hAnsi="Arial" w:cs="Arial"/>
              </w:rPr>
            </w:pPr>
            <w:r>
              <w:rPr>
                <w:rFonts w:ascii="Arial" w:hAnsi="Arial" w:cs="Arial"/>
              </w:rPr>
              <w:t>Account No:</w:t>
            </w:r>
          </w:p>
        </w:tc>
        <w:tc>
          <w:tcPr>
            <w:tcW w:w="2552" w:type="dxa"/>
          </w:tcPr>
          <w:p w14:paraId="22E99992" w14:textId="77777777" w:rsidR="00C305D7" w:rsidRDefault="00C305D7" w:rsidP="00E0339F">
            <w:pPr>
              <w:spacing w:line="480" w:lineRule="auto"/>
              <w:ind w:right="-631"/>
              <w:rPr>
                <w:rFonts w:ascii="Arial" w:hAnsi="Arial" w:cs="Arial"/>
              </w:rPr>
            </w:pPr>
          </w:p>
        </w:tc>
      </w:tr>
      <w:tr w:rsidR="00C305D7" w14:paraId="2AF1AA53" w14:textId="77777777" w:rsidTr="00C305D7">
        <w:tc>
          <w:tcPr>
            <w:tcW w:w="1702" w:type="dxa"/>
            <w:tcBorders>
              <w:top w:val="single" w:sz="4" w:space="0" w:color="auto"/>
              <w:left w:val="nil"/>
              <w:bottom w:val="nil"/>
              <w:right w:val="nil"/>
            </w:tcBorders>
          </w:tcPr>
          <w:p w14:paraId="1A4D0F61" w14:textId="77777777" w:rsidR="00C305D7" w:rsidRDefault="00C305D7" w:rsidP="00E0339F">
            <w:pPr>
              <w:spacing w:line="480" w:lineRule="auto"/>
              <w:ind w:right="-631"/>
              <w:rPr>
                <w:rFonts w:ascii="Arial" w:hAnsi="Arial" w:cs="Arial"/>
              </w:rPr>
            </w:pPr>
          </w:p>
        </w:tc>
        <w:tc>
          <w:tcPr>
            <w:tcW w:w="4253" w:type="dxa"/>
            <w:tcBorders>
              <w:top w:val="single" w:sz="4" w:space="0" w:color="auto"/>
              <w:left w:val="nil"/>
              <w:bottom w:val="nil"/>
              <w:right w:val="single" w:sz="4" w:space="0" w:color="auto"/>
            </w:tcBorders>
          </w:tcPr>
          <w:p w14:paraId="1953BE8D" w14:textId="77777777" w:rsidR="00C305D7" w:rsidRDefault="00C305D7" w:rsidP="00E0339F">
            <w:pPr>
              <w:spacing w:line="480" w:lineRule="auto"/>
              <w:ind w:right="-631"/>
              <w:rPr>
                <w:rFonts w:ascii="Arial" w:hAnsi="Arial"/>
                <w:b/>
                <w:color w:val="0070C0"/>
              </w:rPr>
            </w:pPr>
          </w:p>
        </w:tc>
        <w:tc>
          <w:tcPr>
            <w:tcW w:w="1417" w:type="dxa"/>
            <w:tcBorders>
              <w:left w:val="single" w:sz="4" w:space="0" w:color="auto"/>
            </w:tcBorders>
          </w:tcPr>
          <w:p w14:paraId="3CC1F78C" w14:textId="50562477" w:rsidR="00C305D7" w:rsidRDefault="00C305D7" w:rsidP="00E0339F">
            <w:pPr>
              <w:spacing w:line="480" w:lineRule="auto"/>
              <w:ind w:right="-631"/>
              <w:rPr>
                <w:rFonts w:ascii="Arial" w:hAnsi="Arial" w:cs="Arial"/>
              </w:rPr>
            </w:pPr>
            <w:r>
              <w:rPr>
                <w:rFonts w:ascii="Arial" w:hAnsi="Arial" w:cs="Arial"/>
              </w:rPr>
              <w:t>Sort Code:</w:t>
            </w:r>
          </w:p>
        </w:tc>
        <w:tc>
          <w:tcPr>
            <w:tcW w:w="2552" w:type="dxa"/>
          </w:tcPr>
          <w:p w14:paraId="784284E8" w14:textId="77777777" w:rsidR="00C305D7" w:rsidRDefault="00C305D7" w:rsidP="00E0339F">
            <w:pPr>
              <w:spacing w:line="480" w:lineRule="auto"/>
              <w:ind w:right="-631"/>
              <w:rPr>
                <w:rFonts w:ascii="Arial" w:hAnsi="Arial" w:cs="Arial"/>
              </w:rPr>
            </w:pPr>
          </w:p>
        </w:tc>
      </w:tr>
    </w:tbl>
    <w:p w14:paraId="1C710255" w14:textId="77777777" w:rsidR="00DD260A" w:rsidRDefault="00DD260A" w:rsidP="0083579C">
      <w:pPr>
        <w:ind w:left="-993" w:right="-631"/>
        <w:rPr>
          <w:rFonts w:ascii="Arial" w:hAnsi="Arial" w:cs="Arial"/>
          <w:sz w:val="20"/>
          <w:szCs w:val="20"/>
        </w:rPr>
      </w:pPr>
    </w:p>
    <w:p w14:paraId="284F5295" w14:textId="0D04B343" w:rsidR="0083579C" w:rsidRPr="0083579C" w:rsidRDefault="0083579C" w:rsidP="0083579C">
      <w:pPr>
        <w:ind w:left="-993" w:right="-631"/>
        <w:rPr>
          <w:rFonts w:ascii="Arial" w:hAnsi="Arial" w:cs="Arial"/>
          <w:sz w:val="20"/>
          <w:szCs w:val="20"/>
        </w:rPr>
      </w:pPr>
      <w:r w:rsidRPr="0083579C">
        <w:rPr>
          <w:rFonts w:ascii="Arial" w:hAnsi="Arial" w:cs="Arial"/>
          <w:sz w:val="20"/>
          <w:szCs w:val="20"/>
        </w:rPr>
        <w:t xml:space="preserve">The self-biller (Bounty </w:t>
      </w:r>
      <w:r w:rsidR="00147AB7">
        <w:rPr>
          <w:rFonts w:ascii="Arial" w:hAnsi="Arial" w:cs="Arial"/>
          <w:sz w:val="20"/>
          <w:szCs w:val="20"/>
        </w:rPr>
        <w:t>Joy</w:t>
      </w:r>
      <w:r w:rsidRPr="0083579C">
        <w:rPr>
          <w:rFonts w:ascii="Arial" w:hAnsi="Arial" w:cs="Arial"/>
          <w:sz w:val="20"/>
          <w:szCs w:val="20"/>
        </w:rPr>
        <w:t xml:space="preserve"> Limited) agrees:</w:t>
      </w:r>
    </w:p>
    <w:p w14:paraId="125943B4" w14:textId="6F6D9214" w:rsidR="0083579C" w:rsidRDefault="0083579C" w:rsidP="00DD260A">
      <w:pPr>
        <w:numPr>
          <w:ilvl w:val="0"/>
          <w:numId w:val="2"/>
        </w:numPr>
        <w:tabs>
          <w:tab w:val="clear" w:pos="720"/>
          <w:tab w:val="num" w:pos="1713"/>
        </w:tabs>
        <w:spacing w:after="0"/>
        <w:ind w:left="-709" w:right="-631" w:hanging="284"/>
        <w:rPr>
          <w:rFonts w:ascii="Arial" w:hAnsi="Arial" w:cs="Arial"/>
          <w:sz w:val="20"/>
          <w:szCs w:val="20"/>
        </w:rPr>
      </w:pPr>
      <w:r w:rsidRPr="0083579C">
        <w:rPr>
          <w:rFonts w:ascii="Arial" w:hAnsi="Arial" w:cs="Arial"/>
          <w:sz w:val="20"/>
          <w:szCs w:val="20"/>
        </w:rPr>
        <w:t xml:space="preserve">To issue </w:t>
      </w:r>
      <w:r w:rsidR="001B3812" w:rsidRPr="0083579C">
        <w:rPr>
          <w:rFonts w:ascii="Arial" w:hAnsi="Arial" w:cs="Arial"/>
          <w:sz w:val="20"/>
          <w:szCs w:val="20"/>
        </w:rPr>
        <w:t>self-billed</w:t>
      </w:r>
      <w:r w:rsidRPr="0083579C">
        <w:rPr>
          <w:rFonts w:ascii="Arial" w:hAnsi="Arial" w:cs="Arial"/>
          <w:sz w:val="20"/>
          <w:szCs w:val="20"/>
        </w:rPr>
        <w:t xml:space="preserve"> invoices made to them by the self-billee </w:t>
      </w:r>
      <w:r w:rsidR="000B5DCC" w:rsidRPr="000B5DCC">
        <w:rPr>
          <w:rFonts w:ascii="Arial" w:hAnsi="Arial"/>
          <w:b/>
          <w:color w:val="0070C0"/>
          <w:sz w:val="20"/>
          <w:szCs w:val="20"/>
        </w:rPr>
        <w:t>[ENTER NHS TRUST HERE]</w:t>
      </w:r>
      <w:r w:rsidR="000B5DCC">
        <w:rPr>
          <w:rFonts w:ascii="Arial" w:hAnsi="Arial"/>
          <w:b/>
          <w:color w:val="0070C0"/>
          <w:sz w:val="20"/>
          <w:szCs w:val="20"/>
        </w:rPr>
        <w:t xml:space="preserve"> </w:t>
      </w:r>
      <w:r w:rsidRPr="0083579C">
        <w:rPr>
          <w:rFonts w:ascii="Arial" w:hAnsi="Arial" w:cs="Arial"/>
          <w:sz w:val="20"/>
          <w:szCs w:val="20"/>
        </w:rPr>
        <w:t>until the end of the agreement.</w:t>
      </w:r>
    </w:p>
    <w:p w14:paraId="6C6B71DD" w14:textId="77777777" w:rsidR="00DD260A" w:rsidRPr="0083579C" w:rsidRDefault="00DD260A" w:rsidP="00DD260A">
      <w:pPr>
        <w:spacing w:after="0"/>
        <w:ind w:left="-709" w:right="-631"/>
        <w:rPr>
          <w:rFonts w:ascii="Arial" w:hAnsi="Arial" w:cs="Arial"/>
          <w:sz w:val="20"/>
          <w:szCs w:val="20"/>
        </w:rPr>
      </w:pPr>
    </w:p>
    <w:p w14:paraId="261F7F2B" w14:textId="7A14D3EC" w:rsidR="0083579C" w:rsidRPr="0083579C" w:rsidRDefault="0083579C" w:rsidP="00DD260A">
      <w:pPr>
        <w:numPr>
          <w:ilvl w:val="0"/>
          <w:numId w:val="2"/>
        </w:numPr>
        <w:tabs>
          <w:tab w:val="clear" w:pos="720"/>
          <w:tab w:val="num" w:pos="1713"/>
        </w:tabs>
        <w:spacing w:after="0"/>
        <w:ind w:left="-709" w:right="-631" w:hanging="284"/>
        <w:rPr>
          <w:rFonts w:ascii="Arial" w:hAnsi="Arial" w:cs="Arial"/>
          <w:sz w:val="20"/>
          <w:szCs w:val="20"/>
        </w:rPr>
      </w:pPr>
      <w:r w:rsidRPr="0083579C">
        <w:rPr>
          <w:rFonts w:ascii="Arial" w:hAnsi="Arial" w:cs="Arial"/>
          <w:sz w:val="20"/>
          <w:szCs w:val="20"/>
        </w:rPr>
        <w:t xml:space="preserve">To complete </w:t>
      </w:r>
      <w:r w:rsidR="001B3812" w:rsidRPr="0083579C">
        <w:rPr>
          <w:rFonts w:ascii="Arial" w:hAnsi="Arial" w:cs="Arial"/>
          <w:sz w:val="20"/>
          <w:szCs w:val="20"/>
        </w:rPr>
        <w:t>self-billed</w:t>
      </w:r>
      <w:r w:rsidRPr="0083579C">
        <w:rPr>
          <w:rFonts w:ascii="Arial" w:hAnsi="Arial" w:cs="Arial"/>
          <w:sz w:val="20"/>
          <w:szCs w:val="20"/>
        </w:rPr>
        <w:t xml:space="preserve"> invoices showing the Supplier’s name, address and VAT registration number, together with all the details which constitute a full VAT invoice.</w:t>
      </w:r>
      <w:r w:rsidRPr="0083579C">
        <w:rPr>
          <w:rFonts w:ascii="Arial" w:hAnsi="Arial" w:cs="Arial"/>
          <w:sz w:val="20"/>
          <w:szCs w:val="20"/>
        </w:rPr>
        <w:br/>
      </w:r>
    </w:p>
    <w:p w14:paraId="215E6745" w14:textId="77777777" w:rsidR="0083579C" w:rsidRPr="0083579C" w:rsidRDefault="0083579C" w:rsidP="00DD260A">
      <w:pPr>
        <w:numPr>
          <w:ilvl w:val="0"/>
          <w:numId w:val="2"/>
        </w:numPr>
        <w:tabs>
          <w:tab w:val="clear" w:pos="720"/>
          <w:tab w:val="num" w:pos="1713"/>
        </w:tabs>
        <w:spacing w:after="0"/>
        <w:ind w:left="-709" w:right="-631" w:hanging="284"/>
        <w:rPr>
          <w:rFonts w:ascii="Arial" w:hAnsi="Arial" w:cs="Arial"/>
          <w:sz w:val="20"/>
          <w:szCs w:val="20"/>
        </w:rPr>
      </w:pPr>
      <w:r w:rsidRPr="0083579C">
        <w:rPr>
          <w:rFonts w:ascii="Arial" w:hAnsi="Arial" w:cs="Arial"/>
          <w:sz w:val="20"/>
          <w:szCs w:val="20"/>
        </w:rPr>
        <w:t>To make a new self-billing agreement in the event their VAT registration number changes.</w:t>
      </w:r>
      <w:r w:rsidRPr="0083579C">
        <w:rPr>
          <w:rFonts w:ascii="Arial" w:hAnsi="Arial" w:cs="Arial"/>
          <w:sz w:val="20"/>
          <w:szCs w:val="20"/>
        </w:rPr>
        <w:br/>
      </w:r>
    </w:p>
    <w:p w14:paraId="3DAC82F4" w14:textId="77777777" w:rsidR="0083579C" w:rsidRPr="0083579C" w:rsidRDefault="0083579C" w:rsidP="00DD260A">
      <w:pPr>
        <w:numPr>
          <w:ilvl w:val="0"/>
          <w:numId w:val="2"/>
        </w:numPr>
        <w:tabs>
          <w:tab w:val="clear" w:pos="720"/>
          <w:tab w:val="num" w:pos="1713"/>
        </w:tabs>
        <w:spacing w:after="0"/>
        <w:ind w:left="-709" w:right="-631" w:hanging="284"/>
        <w:rPr>
          <w:rFonts w:ascii="Arial" w:hAnsi="Arial" w:cs="Arial"/>
          <w:sz w:val="20"/>
          <w:szCs w:val="20"/>
        </w:rPr>
      </w:pPr>
      <w:r w:rsidRPr="0083579C">
        <w:rPr>
          <w:rFonts w:ascii="Arial" w:hAnsi="Arial" w:cs="Arial"/>
          <w:sz w:val="20"/>
          <w:szCs w:val="20"/>
        </w:rPr>
        <w:t>To inform the Supplier if the issuing of self-billed invoices is outsourced to a third party.</w:t>
      </w:r>
      <w:r w:rsidRPr="0083579C">
        <w:rPr>
          <w:rFonts w:ascii="Arial" w:hAnsi="Arial" w:cs="Arial"/>
          <w:sz w:val="20"/>
          <w:szCs w:val="20"/>
        </w:rPr>
        <w:br/>
      </w:r>
    </w:p>
    <w:p w14:paraId="1E28B005" w14:textId="77777777" w:rsidR="0083579C" w:rsidRPr="0083579C" w:rsidRDefault="0083579C" w:rsidP="0083579C">
      <w:pPr>
        <w:ind w:left="-993" w:right="-631"/>
        <w:rPr>
          <w:rFonts w:ascii="Arial" w:hAnsi="Arial" w:cs="Arial"/>
          <w:sz w:val="20"/>
          <w:szCs w:val="20"/>
        </w:rPr>
      </w:pPr>
    </w:p>
    <w:p w14:paraId="19F58071" w14:textId="00E27AFE" w:rsidR="0083579C" w:rsidRPr="0083579C" w:rsidRDefault="0083579C" w:rsidP="0083579C">
      <w:pPr>
        <w:ind w:left="-993" w:right="-631"/>
        <w:rPr>
          <w:rFonts w:ascii="Arial" w:hAnsi="Arial" w:cs="Arial"/>
          <w:sz w:val="20"/>
          <w:szCs w:val="20"/>
        </w:rPr>
      </w:pPr>
      <w:r w:rsidRPr="0083579C">
        <w:rPr>
          <w:rFonts w:ascii="Arial" w:hAnsi="Arial" w:cs="Arial"/>
          <w:sz w:val="20"/>
          <w:szCs w:val="20"/>
        </w:rPr>
        <w:t xml:space="preserve">The self-billee </w:t>
      </w:r>
      <w:r w:rsidR="000B5DCC" w:rsidRPr="000B5DCC">
        <w:rPr>
          <w:rFonts w:ascii="Arial" w:hAnsi="Arial"/>
          <w:b/>
          <w:color w:val="0070C0"/>
          <w:sz w:val="20"/>
          <w:szCs w:val="20"/>
        </w:rPr>
        <w:t>[ENTER NHS TRUST HERE]</w:t>
      </w:r>
      <w:r w:rsidR="000B5DCC">
        <w:rPr>
          <w:rFonts w:ascii="Arial" w:hAnsi="Arial" w:cs="Arial"/>
          <w:sz w:val="20"/>
          <w:szCs w:val="20"/>
        </w:rPr>
        <w:t xml:space="preserve"> </w:t>
      </w:r>
      <w:r w:rsidRPr="0083579C">
        <w:rPr>
          <w:rFonts w:ascii="Arial" w:hAnsi="Arial" w:cs="Arial"/>
          <w:sz w:val="20"/>
          <w:szCs w:val="20"/>
        </w:rPr>
        <w:t>agrees:</w:t>
      </w:r>
    </w:p>
    <w:p w14:paraId="7EC1C93A" w14:textId="0B02DBED" w:rsidR="0083579C" w:rsidRDefault="0083579C" w:rsidP="00DD260A">
      <w:pPr>
        <w:numPr>
          <w:ilvl w:val="0"/>
          <w:numId w:val="3"/>
        </w:numPr>
        <w:spacing w:after="0"/>
        <w:ind w:left="-709" w:right="-631" w:hanging="284"/>
        <w:rPr>
          <w:rFonts w:ascii="Arial" w:hAnsi="Arial" w:cs="Arial"/>
          <w:sz w:val="20"/>
          <w:szCs w:val="20"/>
        </w:rPr>
      </w:pPr>
      <w:r w:rsidRPr="0083579C">
        <w:rPr>
          <w:rFonts w:ascii="Arial" w:hAnsi="Arial" w:cs="Arial"/>
          <w:sz w:val="20"/>
          <w:szCs w:val="20"/>
        </w:rPr>
        <w:t xml:space="preserve">To accept invoices raised by the self-biller Bounty </w:t>
      </w:r>
      <w:r w:rsidR="00147AB7">
        <w:rPr>
          <w:rFonts w:ascii="Arial" w:hAnsi="Arial" w:cs="Arial"/>
          <w:sz w:val="20"/>
          <w:szCs w:val="20"/>
        </w:rPr>
        <w:t>J</w:t>
      </w:r>
      <w:r w:rsidR="00C917A6">
        <w:rPr>
          <w:rFonts w:ascii="Arial" w:hAnsi="Arial" w:cs="Arial"/>
          <w:sz w:val="20"/>
          <w:szCs w:val="20"/>
        </w:rPr>
        <w:t>oy</w:t>
      </w:r>
      <w:r w:rsidRPr="0083579C">
        <w:rPr>
          <w:rFonts w:ascii="Arial" w:hAnsi="Arial" w:cs="Arial"/>
          <w:sz w:val="20"/>
          <w:szCs w:val="20"/>
        </w:rPr>
        <w:t xml:space="preserve"> Limited on their behalf until the end of the agreement.</w:t>
      </w:r>
    </w:p>
    <w:p w14:paraId="52A37E33" w14:textId="77777777" w:rsidR="00DD260A" w:rsidRDefault="00DD260A" w:rsidP="00DD260A">
      <w:pPr>
        <w:spacing w:after="0"/>
        <w:ind w:left="-709" w:right="-631" w:hanging="284"/>
        <w:rPr>
          <w:rFonts w:ascii="Arial" w:hAnsi="Arial" w:cs="Arial"/>
          <w:sz w:val="20"/>
          <w:szCs w:val="20"/>
        </w:rPr>
      </w:pPr>
    </w:p>
    <w:p w14:paraId="35EA8E49" w14:textId="77777777" w:rsidR="0083579C" w:rsidRPr="0083579C" w:rsidRDefault="0083579C" w:rsidP="00DD260A">
      <w:pPr>
        <w:numPr>
          <w:ilvl w:val="0"/>
          <w:numId w:val="3"/>
        </w:numPr>
        <w:spacing w:after="0"/>
        <w:ind w:left="-709" w:right="-631" w:hanging="284"/>
        <w:rPr>
          <w:rFonts w:ascii="Arial" w:hAnsi="Arial" w:cs="Arial"/>
          <w:sz w:val="20"/>
          <w:szCs w:val="20"/>
        </w:rPr>
      </w:pPr>
      <w:r w:rsidRPr="0083579C">
        <w:rPr>
          <w:rFonts w:ascii="Arial" w:hAnsi="Arial" w:cs="Arial"/>
          <w:sz w:val="20"/>
          <w:szCs w:val="20"/>
        </w:rPr>
        <w:t>Not to raise sales invoices for the transactions covered by this agreement.</w:t>
      </w:r>
      <w:r w:rsidRPr="0083579C">
        <w:rPr>
          <w:rFonts w:ascii="Arial" w:hAnsi="Arial" w:cs="Arial"/>
          <w:sz w:val="20"/>
          <w:szCs w:val="20"/>
        </w:rPr>
        <w:br/>
      </w:r>
    </w:p>
    <w:p w14:paraId="026153C6" w14:textId="77777777" w:rsidR="0083579C" w:rsidRPr="0083579C" w:rsidRDefault="0083579C" w:rsidP="00DD260A">
      <w:pPr>
        <w:numPr>
          <w:ilvl w:val="0"/>
          <w:numId w:val="3"/>
        </w:numPr>
        <w:spacing w:after="0"/>
        <w:ind w:left="-709" w:right="-631" w:hanging="284"/>
        <w:rPr>
          <w:rFonts w:ascii="Arial" w:hAnsi="Arial" w:cs="Arial"/>
          <w:sz w:val="20"/>
          <w:szCs w:val="20"/>
        </w:rPr>
      </w:pPr>
      <w:r w:rsidRPr="0083579C">
        <w:rPr>
          <w:rFonts w:ascii="Arial" w:hAnsi="Arial" w:cs="Arial"/>
          <w:sz w:val="20"/>
          <w:szCs w:val="20"/>
        </w:rPr>
        <w:t>To notify the Customer immediately if they change their VAT registration number.</w:t>
      </w:r>
      <w:r w:rsidRPr="0083579C">
        <w:rPr>
          <w:rFonts w:ascii="Arial" w:hAnsi="Arial" w:cs="Arial"/>
          <w:sz w:val="20"/>
          <w:szCs w:val="20"/>
        </w:rPr>
        <w:br/>
      </w:r>
      <w:r w:rsidRPr="0083579C">
        <w:rPr>
          <w:rFonts w:ascii="Arial" w:hAnsi="Arial" w:cs="Arial"/>
          <w:sz w:val="20"/>
          <w:szCs w:val="20"/>
        </w:rPr>
        <w:br/>
      </w:r>
    </w:p>
    <w:tbl>
      <w:tblPr>
        <w:tblStyle w:val="TableGrid"/>
        <w:tblW w:w="9924" w:type="dxa"/>
        <w:tblInd w:w="-885" w:type="dxa"/>
        <w:tblLook w:val="04A0" w:firstRow="1" w:lastRow="0" w:firstColumn="1" w:lastColumn="0" w:noHBand="0" w:noVBand="1"/>
      </w:tblPr>
      <w:tblGrid>
        <w:gridCol w:w="4821"/>
        <w:gridCol w:w="5103"/>
      </w:tblGrid>
      <w:tr w:rsidR="00DD260A" w14:paraId="589CC637" w14:textId="77777777" w:rsidTr="00E0339F">
        <w:tc>
          <w:tcPr>
            <w:tcW w:w="4821" w:type="dxa"/>
          </w:tcPr>
          <w:p w14:paraId="13FE8BD1" w14:textId="11435871" w:rsidR="00DD260A" w:rsidRPr="00DD260A" w:rsidRDefault="00DD260A" w:rsidP="00E0339F">
            <w:pPr>
              <w:pStyle w:val="Footer"/>
              <w:spacing w:line="480" w:lineRule="auto"/>
              <w:ind w:right="-631" w:hanging="117"/>
              <w:jc w:val="both"/>
              <w:rPr>
                <w:rFonts w:ascii="Arial" w:hAnsi="Arial" w:cs="Arial"/>
                <w:b/>
                <w:bCs/>
              </w:rPr>
            </w:pPr>
            <w:r>
              <w:rPr>
                <w:rFonts w:ascii="Arial" w:hAnsi="Arial" w:cs="Arial"/>
                <w:b/>
                <w:bCs/>
              </w:rPr>
              <w:t xml:space="preserve"> </w:t>
            </w:r>
            <w:r w:rsidRPr="00DD260A">
              <w:rPr>
                <w:rFonts w:ascii="Arial" w:hAnsi="Arial" w:cs="Arial"/>
                <w:b/>
                <w:bCs/>
              </w:rPr>
              <w:t xml:space="preserve">Self-biller Bounty </w:t>
            </w:r>
            <w:r w:rsidR="00147AB7">
              <w:rPr>
                <w:rFonts w:ascii="Arial" w:hAnsi="Arial" w:cs="Arial"/>
                <w:b/>
                <w:bCs/>
              </w:rPr>
              <w:t>Joy</w:t>
            </w:r>
            <w:r w:rsidRPr="00DD260A">
              <w:rPr>
                <w:rFonts w:ascii="Arial" w:hAnsi="Arial" w:cs="Arial"/>
                <w:b/>
                <w:bCs/>
              </w:rPr>
              <w:t xml:space="preserve"> Limited</w:t>
            </w:r>
          </w:p>
        </w:tc>
        <w:tc>
          <w:tcPr>
            <w:tcW w:w="5103" w:type="dxa"/>
          </w:tcPr>
          <w:p w14:paraId="27468D05" w14:textId="54248555" w:rsidR="00DD260A" w:rsidRPr="00DD260A" w:rsidRDefault="00DD260A" w:rsidP="00E0339F">
            <w:pPr>
              <w:pStyle w:val="Footer"/>
              <w:spacing w:line="480" w:lineRule="auto"/>
              <w:ind w:right="-631" w:hanging="117"/>
              <w:jc w:val="both"/>
              <w:rPr>
                <w:rFonts w:ascii="Arial" w:hAnsi="Arial" w:cs="Arial"/>
                <w:b/>
                <w:bCs/>
              </w:rPr>
            </w:pPr>
            <w:r>
              <w:rPr>
                <w:rFonts w:ascii="Arial" w:hAnsi="Arial" w:cs="Arial"/>
                <w:b/>
                <w:bCs/>
              </w:rPr>
              <w:t xml:space="preserve"> </w:t>
            </w:r>
            <w:r w:rsidRPr="00DD260A">
              <w:rPr>
                <w:rFonts w:ascii="Arial" w:hAnsi="Arial" w:cs="Arial"/>
                <w:b/>
                <w:bCs/>
              </w:rPr>
              <w:t>Self-billee</w:t>
            </w:r>
          </w:p>
        </w:tc>
      </w:tr>
      <w:tr w:rsidR="00DD260A" w14:paraId="72CC9738" w14:textId="77777777" w:rsidTr="00E0339F">
        <w:tc>
          <w:tcPr>
            <w:tcW w:w="4821" w:type="dxa"/>
          </w:tcPr>
          <w:p w14:paraId="116D1E2D" w14:textId="0D0E45E9" w:rsidR="00DD260A" w:rsidRDefault="00DD260A" w:rsidP="00DD260A">
            <w:pPr>
              <w:pStyle w:val="Footer"/>
              <w:spacing w:line="480" w:lineRule="auto"/>
              <w:ind w:right="-631" w:hanging="117"/>
              <w:jc w:val="both"/>
              <w:rPr>
                <w:rFonts w:ascii="Arial" w:hAnsi="Arial" w:cs="Arial"/>
              </w:rPr>
            </w:pPr>
            <w:r>
              <w:rPr>
                <w:rFonts w:ascii="Arial" w:hAnsi="Arial" w:cs="Arial"/>
              </w:rPr>
              <w:t xml:space="preserve"> Signed by:</w:t>
            </w:r>
          </w:p>
        </w:tc>
        <w:tc>
          <w:tcPr>
            <w:tcW w:w="5103" w:type="dxa"/>
          </w:tcPr>
          <w:p w14:paraId="222B50EF" w14:textId="55D758DC" w:rsidR="00DD260A" w:rsidRDefault="00DD260A" w:rsidP="00DD260A">
            <w:pPr>
              <w:pStyle w:val="Footer"/>
              <w:spacing w:line="480" w:lineRule="auto"/>
              <w:ind w:right="-631" w:hanging="117"/>
              <w:jc w:val="both"/>
              <w:rPr>
                <w:rFonts w:ascii="Arial" w:hAnsi="Arial" w:cs="Arial"/>
              </w:rPr>
            </w:pPr>
            <w:r>
              <w:rPr>
                <w:rFonts w:ascii="Arial" w:hAnsi="Arial" w:cs="Arial"/>
              </w:rPr>
              <w:t xml:space="preserve"> Signed by:</w:t>
            </w:r>
          </w:p>
        </w:tc>
      </w:tr>
      <w:tr w:rsidR="00DD260A" w14:paraId="402260E2" w14:textId="77777777" w:rsidTr="00E0339F">
        <w:tc>
          <w:tcPr>
            <w:tcW w:w="4821" w:type="dxa"/>
          </w:tcPr>
          <w:p w14:paraId="2DD23A9A" w14:textId="495E77FD" w:rsidR="00DD260A" w:rsidRDefault="00DD260A" w:rsidP="00DD260A">
            <w:pPr>
              <w:pStyle w:val="Footer"/>
              <w:spacing w:line="480" w:lineRule="auto"/>
              <w:ind w:right="-631" w:hanging="117"/>
              <w:jc w:val="both"/>
              <w:rPr>
                <w:rFonts w:ascii="Arial" w:hAnsi="Arial" w:cs="Arial"/>
              </w:rPr>
            </w:pPr>
            <w:r>
              <w:rPr>
                <w:rFonts w:ascii="Arial" w:hAnsi="Arial" w:cs="Arial"/>
              </w:rPr>
              <w:t xml:space="preserve"> On behalf of: Bounty </w:t>
            </w:r>
            <w:r w:rsidR="00147AB7">
              <w:rPr>
                <w:rFonts w:ascii="Arial" w:hAnsi="Arial" w:cs="Arial"/>
              </w:rPr>
              <w:t>Joy</w:t>
            </w:r>
            <w:r>
              <w:rPr>
                <w:rFonts w:ascii="Arial" w:hAnsi="Arial" w:cs="Arial"/>
              </w:rPr>
              <w:t xml:space="preserve"> Limited</w:t>
            </w:r>
          </w:p>
        </w:tc>
        <w:tc>
          <w:tcPr>
            <w:tcW w:w="5103" w:type="dxa"/>
          </w:tcPr>
          <w:p w14:paraId="751EF824" w14:textId="70CF3FAA" w:rsidR="00DD260A" w:rsidRDefault="00DD260A" w:rsidP="00DD260A">
            <w:pPr>
              <w:pStyle w:val="Footer"/>
              <w:spacing w:line="480" w:lineRule="auto"/>
              <w:ind w:right="-631" w:hanging="117"/>
              <w:jc w:val="both"/>
              <w:rPr>
                <w:rFonts w:ascii="Arial" w:hAnsi="Arial" w:cs="Arial"/>
              </w:rPr>
            </w:pPr>
            <w:r>
              <w:rPr>
                <w:rFonts w:ascii="Arial" w:hAnsi="Arial" w:cs="Arial"/>
              </w:rPr>
              <w:t xml:space="preserve"> On behalf of: </w:t>
            </w:r>
            <w:r w:rsidR="000B5DCC">
              <w:rPr>
                <w:rFonts w:ascii="Arial" w:hAnsi="Arial"/>
                <w:b/>
                <w:color w:val="0070C0"/>
              </w:rPr>
              <w:t>[ENTER NHS TRUST HERE]</w:t>
            </w:r>
          </w:p>
        </w:tc>
      </w:tr>
      <w:tr w:rsidR="00DD260A" w14:paraId="721C462B" w14:textId="77777777" w:rsidTr="00E0339F">
        <w:tc>
          <w:tcPr>
            <w:tcW w:w="4821" w:type="dxa"/>
          </w:tcPr>
          <w:p w14:paraId="19C5CCA3" w14:textId="77777777" w:rsidR="00DD260A" w:rsidRDefault="00DD260A" w:rsidP="00DD260A">
            <w:pPr>
              <w:pStyle w:val="Footer"/>
              <w:spacing w:line="480" w:lineRule="auto"/>
              <w:ind w:right="-631" w:hanging="117"/>
              <w:jc w:val="both"/>
              <w:rPr>
                <w:rFonts w:ascii="Arial" w:hAnsi="Arial" w:cs="Arial"/>
              </w:rPr>
            </w:pPr>
            <w:r>
              <w:rPr>
                <w:rFonts w:ascii="Arial" w:hAnsi="Arial" w:cs="Arial"/>
              </w:rPr>
              <w:t xml:space="preserve"> Date:</w:t>
            </w:r>
          </w:p>
        </w:tc>
        <w:tc>
          <w:tcPr>
            <w:tcW w:w="5103" w:type="dxa"/>
          </w:tcPr>
          <w:p w14:paraId="54483B6A" w14:textId="1983E67F" w:rsidR="00DD260A" w:rsidRDefault="00DD260A" w:rsidP="00DD260A">
            <w:pPr>
              <w:pStyle w:val="Footer"/>
              <w:spacing w:line="480" w:lineRule="auto"/>
              <w:ind w:right="-631" w:hanging="117"/>
              <w:jc w:val="both"/>
              <w:rPr>
                <w:rFonts w:ascii="Arial" w:hAnsi="Arial" w:cs="Arial"/>
              </w:rPr>
            </w:pPr>
            <w:r>
              <w:rPr>
                <w:rFonts w:ascii="Arial" w:hAnsi="Arial" w:cs="Arial"/>
              </w:rPr>
              <w:t xml:space="preserve"> Date:</w:t>
            </w:r>
          </w:p>
        </w:tc>
      </w:tr>
    </w:tbl>
    <w:p w14:paraId="0802242D" w14:textId="6553D136" w:rsidR="00EB4AD4" w:rsidRPr="0083579C" w:rsidRDefault="00EB4AD4" w:rsidP="0083579C">
      <w:pPr>
        <w:ind w:left="-993" w:right="-631"/>
        <w:rPr>
          <w:rFonts w:ascii="Arial" w:hAnsi="Arial" w:cs="Arial"/>
          <w:sz w:val="20"/>
          <w:szCs w:val="20"/>
        </w:rPr>
      </w:pPr>
    </w:p>
    <w:p w14:paraId="38A4AF54" w14:textId="434FB483" w:rsidR="000F0A6A" w:rsidRDefault="000F0A6A">
      <w:pPr>
        <w:rPr>
          <w:rFonts w:ascii="Arial" w:hAnsi="Arial" w:cs="Arial"/>
          <w:sz w:val="20"/>
          <w:szCs w:val="20"/>
        </w:rPr>
      </w:pPr>
      <w:r>
        <w:rPr>
          <w:rFonts w:ascii="Arial" w:hAnsi="Arial" w:cs="Arial"/>
          <w:sz w:val="20"/>
          <w:szCs w:val="20"/>
        </w:rPr>
        <w:br w:type="page"/>
      </w:r>
    </w:p>
    <w:p w14:paraId="3C5E6F4D" w14:textId="77777777" w:rsidR="000F0A6A" w:rsidRDefault="000F0A6A" w:rsidP="000F0A6A">
      <w:pPr>
        <w:ind w:left="-993" w:right="-631"/>
        <w:rPr>
          <w:rFonts w:ascii="Arial" w:hAnsi="Arial" w:cs="Arial"/>
          <w:b/>
        </w:rPr>
      </w:pPr>
      <w:r w:rsidRPr="000F0A6A">
        <w:rPr>
          <w:rFonts w:ascii="Arial" w:hAnsi="Arial" w:cs="Arial"/>
          <w:b/>
        </w:rPr>
        <w:t xml:space="preserve">Appendix </w:t>
      </w:r>
      <w:r>
        <w:rPr>
          <w:rFonts w:ascii="Arial" w:hAnsi="Arial" w:cs="Arial"/>
          <w:b/>
        </w:rPr>
        <w:t>1</w:t>
      </w:r>
    </w:p>
    <w:p w14:paraId="2846AAD7" w14:textId="4FA3075E" w:rsidR="000F0A6A" w:rsidRPr="000F0A6A" w:rsidRDefault="000F0A6A" w:rsidP="000F0A6A">
      <w:pPr>
        <w:ind w:left="-993" w:right="-631"/>
        <w:rPr>
          <w:rFonts w:ascii="Arial" w:hAnsi="Arial" w:cs="Arial"/>
          <w:b/>
        </w:rPr>
      </w:pPr>
      <w:r w:rsidRPr="00837A26">
        <w:rPr>
          <w:rFonts w:ascii="Arial" w:hAnsi="Arial" w:cs="Arial"/>
          <w:b/>
          <w:bCs/>
          <w:sz w:val="20"/>
          <w:szCs w:val="20"/>
        </w:rPr>
        <w:t>What NHS colleagues and NHS service users can expect from Bounty:</w:t>
      </w:r>
    </w:p>
    <w:p w14:paraId="3A14C7F5" w14:textId="77777777" w:rsidR="000F0A6A" w:rsidRPr="00837A26" w:rsidRDefault="000F0A6A" w:rsidP="000F0A6A">
      <w:pPr>
        <w:rPr>
          <w:rFonts w:ascii="Arial" w:hAnsi="Arial" w:cs="Arial"/>
          <w:sz w:val="20"/>
          <w:szCs w:val="20"/>
        </w:rPr>
      </w:pPr>
    </w:p>
    <w:p w14:paraId="4A47D147" w14:textId="77777777" w:rsidR="000F0A6A" w:rsidRPr="000F0A6A" w:rsidRDefault="000F0A6A" w:rsidP="000F0A6A">
      <w:pPr>
        <w:pStyle w:val="ListParagraph"/>
        <w:numPr>
          <w:ilvl w:val="0"/>
          <w:numId w:val="11"/>
        </w:numPr>
        <w:ind w:left="-284" w:hanging="720"/>
        <w:rPr>
          <w:rFonts w:ascii="Arial" w:eastAsiaTheme="minorEastAsia" w:hAnsi="Arial" w:cs="Arial"/>
          <w:b/>
          <w:bCs/>
          <w:lang w:val="en-US" w:eastAsia="ja-JP"/>
        </w:rPr>
      </w:pPr>
      <w:r w:rsidRPr="000F0A6A">
        <w:rPr>
          <w:rFonts w:ascii="Arial" w:eastAsiaTheme="minorEastAsia" w:hAnsi="Arial" w:cs="Arial"/>
          <w:b/>
          <w:bCs/>
          <w:lang w:val="en-US" w:eastAsia="ja-JP"/>
        </w:rPr>
        <w:t xml:space="preserve">Service Delivery </w:t>
      </w:r>
    </w:p>
    <w:p w14:paraId="40347160" w14:textId="77777777" w:rsidR="000F0A6A" w:rsidRPr="000F0A6A" w:rsidRDefault="000F0A6A" w:rsidP="000F0A6A">
      <w:pPr>
        <w:rPr>
          <w:rFonts w:ascii="Arial" w:hAnsi="Arial" w:cs="Arial"/>
          <w:sz w:val="20"/>
          <w:szCs w:val="20"/>
        </w:rPr>
      </w:pPr>
    </w:p>
    <w:p w14:paraId="36EE4EE3" w14:textId="77777777" w:rsidR="000F0A6A" w:rsidRPr="000F0A6A" w:rsidRDefault="000F0A6A" w:rsidP="000F0A6A">
      <w:pPr>
        <w:pStyle w:val="ListParagraph"/>
        <w:numPr>
          <w:ilvl w:val="1"/>
          <w:numId w:val="11"/>
        </w:numPr>
        <w:ind w:left="-284"/>
        <w:rPr>
          <w:rFonts w:ascii="Arial" w:eastAsiaTheme="minorEastAsia" w:hAnsi="Arial" w:cs="Arial"/>
          <w:lang w:val="en-US" w:eastAsia="ja-JP"/>
        </w:rPr>
      </w:pPr>
      <w:r w:rsidRPr="000F0A6A">
        <w:rPr>
          <w:rFonts w:ascii="Arial" w:eastAsiaTheme="minorEastAsia" w:hAnsi="Arial" w:cs="Arial"/>
          <w:lang w:val="en-US" w:eastAsia="ja-JP"/>
        </w:rPr>
        <w:t xml:space="preserve">For identity and security purposes, photographers wear a uniform tabard, visitor lanyard, and are standard DBS checked.  </w:t>
      </w:r>
    </w:p>
    <w:p w14:paraId="6F551A3A" w14:textId="77777777" w:rsidR="000F0A6A" w:rsidRPr="000F0A6A" w:rsidRDefault="000F0A6A" w:rsidP="000F0A6A">
      <w:pPr>
        <w:pStyle w:val="ListParagraph"/>
        <w:ind w:left="-284"/>
        <w:rPr>
          <w:rFonts w:ascii="Arial" w:eastAsiaTheme="minorEastAsia" w:hAnsi="Arial" w:cs="Arial"/>
          <w:lang w:val="en-US" w:eastAsia="ja-JP"/>
        </w:rPr>
      </w:pPr>
    </w:p>
    <w:p w14:paraId="2EDC1304" w14:textId="62C47509" w:rsidR="000F0A6A" w:rsidRPr="000F0A6A" w:rsidRDefault="000F0A6A" w:rsidP="000F0A6A">
      <w:pPr>
        <w:pStyle w:val="ListParagraph"/>
        <w:numPr>
          <w:ilvl w:val="1"/>
          <w:numId w:val="11"/>
        </w:numPr>
        <w:ind w:left="-284"/>
        <w:rPr>
          <w:rFonts w:ascii="Arial" w:eastAsiaTheme="minorEastAsia" w:hAnsi="Arial" w:cs="Arial"/>
          <w:lang w:val="en-US" w:eastAsia="ja-JP"/>
        </w:rPr>
      </w:pPr>
      <w:r w:rsidRPr="000F0A6A">
        <w:rPr>
          <w:rFonts w:ascii="Arial" w:eastAsiaTheme="minorEastAsia" w:hAnsi="Arial" w:cs="Arial"/>
          <w:lang w:val="en-US" w:eastAsia="ja-JP"/>
        </w:rPr>
        <w:t xml:space="preserve">Bounty services are offered </w:t>
      </w:r>
      <w:proofErr w:type="gramStart"/>
      <w:r w:rsidRPr="000F0A6A">
        <w:rPr>
          <w:rFonts w:ascii="Arial" w:eastAsiaTheme="minorEastAsia" w:hAnsi="Arial" w:cs="Arial"/>
          <w:lang w:val="en-US" w:eastAsia="ja-JP"/>
        </w:rPr>
        <w:t>on the basis of</w:t>
      </w:r>
      <w:proofErr w:type="gramEnd"/>
      <w:r w:rsidRPr="000F0A6A">
        <w:rPr>
          <w:rFonts w:ascii="Arial" w:eastAsiaTheme="minorEastAsia" w:hAnsi="Arial" w:cs="Arial"/>
          <w:lang w:val="en-US" w:eastAsia="ja-JP"/>
        </w:rPr>
        <w:t xml:space="preserve"> choice and in accordance with the STRIPE behaviour values that everyone at Bounty Joy is expected to demonstrate; </w:t>
      </w:r>
    </w:p>
    <w:p w14:paraId="4BD24251" w14:textId="77777777" w:rsidR="000F0A6A" w:rsidRPr="000F0A6A" w:rsidRDefault="000F0A6A" w:rsidP="000F0A6A">
      <w:pPr>
        <w:pStyle w:val="ListParagraph"/>
        <w:ind w:left="-284"/>
        <w:jc w:val="center"/>
        <w:rPr>
          <w:rFonts w:ascii="Arial" w:eastAsiaTheme="minorEastAsia" w:hAnsi="Arial" w:cs="Arial"/>
          <w:lang w:val="en-US" w:eastAsia="ja-JP"/>
        </w:rPr>
      </w:pPr>
    </w:p>
    <w:p w14:paraId="5C46EA4D" w14:textId="77777777" w:rsidR="000F0A6A" w:rsidRPr="000F0A6A" w:rsidRDefault="000F0A6A" w:rsidP="000F0A6A">
      <w:pPr>
        <w:pStyle w:val="ListParagraph"/>
        <w:ind w:left="-284"/>
        <w:jc w:val="center"/>
        <w:rPr>
          <w:rFonts w:ascii="Arial" w:eastAsiaTheme="minorEastAsia" w:hAnsi="Arial" w:cs="Arial"/>
          <w:lang w:val="en-US" w:eastAsia="ja-JP"/>
        </w:rPr>
      </w:pPr>
      <w:r w:rsidRPr="000F0A6A">
        <w:rPr>
          <w:rFonts w:ascii="Arial" w:eastAsiaTheme="minorEastAsia" w:hAnsi="Arial" w:cs="Arial"/>
          <w:lang w:val="en-US" w:eastAsia="ja-JP"/>
        </w:rPr>
        <w:t>Supportive, Trusted, Respectful, Innovative, Passionate, Empathetic</w:t>
      </w:r>
    </w:p>
    <w:p w14:paraId="279773C0" w14:textId="3E020992" w:rsidR="000F0A6A" w:rsidRPr="000F0A6A" w:rsidRDefault="000F0A6A" w:rsidP="000F0A6A">
      <w:pPr>
        <w:pStyle w:val="ListParagraph"/>
        <w:ind w:left="-284"/>
        <w:jc w:val="center"/>
        <w:rPr>
          <w:rFonts w:ascii="Arial" w:eastAsiaTheme="minorEastAsia" w:hAnsi="Arial" w:cs="Arial"/>
          <w:lang w:val="en-US" w:eastAsia="ja-JP"/>
        </w:rPr>
      </w:pPr>
      <w:r w:rsidRPr="000F0A6A">
        <w:rPr>
          <w:rFonts w:ascii="Arial" w:eastAsiaTheme="minorEastAsia" w:hAnsi="Arial" w:cs="Arial"/>
          <w:lang w:val="en-US" w:eastAsia="ja-JP"/>
        </w:rPr>
        <w:t xml:space="preserve">(see </w:t>
      </w:r>
      <w:r w:rsidR="00E469D8">
        <w:rPr>
          <w:rFonts w:ascii="Arial" w:hAnsi="Arial" w:cs="Arial"/>
          <w:i/>
          <w:iCs/>
        </w:rPr>
        <w:t xml:space="preserve">Section 6 of </w:t>
      </w:r>
      <w:r w:rsidR="0008012C">
        <w:rPr>
          <w:rFonts w:ascii="Arial" w:hAnsi="Arial" w:cs="Arial"/>
          <w:i/>
          <w:iCs/>
        </w:rPr>
        <w:t xml:space="preserve">Appendix 3 </w:t>
      </w:r>
      <w:r w:rsidR="00E469D8" w:rsidRPr="00E469D8">
        <w:rPr>
          <w:rFonts w:ascii="Arial" w:hAnsi="Arial" w:cs="Arial"/>
          <w:i/>
          <w:iCs/>
        </w:rPr>
        <w:t>Best Practice Commitment Guide</w:t>
      </w:r>
      <w:r w:rsidRPr="000F0A6A">
        <w:rPr>
          <w:rFonts w:ascii="Arial" w:eastAsiaTheme="minorEastAsia" w:hAnsi="Arial" w:cs="Arial"/>
          <w:lang w:val="en-US" w:eastAsia="ja-JP"/>
        </w:rPr>
        <w:t>)</w:t>
      </w:r>
    </w:p>
    <w:p w14:paraId="7840562D" w14:textId="77777777" w:rsidR="000F0A6A" w:rsidRPr="000F0A6A" w:rsidRDefault="000F0A6A" w:rsidP="000F0A6A">
      <w:pPr>
        <w:pStyle w:val="ListParagraph"/>
        <w:ind w:left="-284"/>
        <w:rPr>
          <w:rFonts w:ascii="Arial" w:eastAsiaTheme="minorEastAsia" w:hAnsi="Arial" w:cs="Arial"/>
          <w:lang w:val="en-US" w:eastAsia="ja-JP"/>
        </w:rPr>
      </w:pPr>
    </w:p>
    <w:p w14:paraId="5736FCD9" w14:textId="77777777" w:rsidR="000F0A6A" w:rsidRPr="000F0A6A" w:rsidRDefault="000F0A6A" w:rsidP="000F0A6A">
      <w:pPr>
        <w:pStyle w:val="ListParagraph"/>
        <w:numPr>
          <w:ilvl w:val="1"/>
          <w:numId w:val="11"/>
        </w:numPr>
        <w:ind w:left="-284"/>
        <w:rPr>
          <w:rFonts w:ascii="Arial" w:eastAsiaTheme="minorEastAsia" w:hAnsi="Arial" w:cs="Arial"/>
          <w:lang w:val="en-US" w:eastAsia="ja-JP"/>
        </w:rPr>
      </w:pPr>
      <w:r w:rsidRPr="000F0A6A">
        <w:rPr>
          <w:rFonts w:ascii="Arial" w:eastAsiaTheme="minorEastAsia" w:hAnsi="Arial" w:cs="Arial"/>
          <w:lang w:val="en-US" w:eastAsia="ja-JP"/>
        </w:rPr>
        <w:t xml:space="preserve">Bounty photographers are privileged to meet new mothers on the maternity </w:t>
      </w:r>
    </w:p>
    <w:p w14:paraId="738EFE73" w14:textId="77777777" w:rsidR="000F0A6A" w:rsidRPr="000F0A6A" w:rsidRDefault="000F0A6A" w:rsidP="000F0A6A">
      <w:pPr>
        <w:pStyle w:val="ListParagraph"/>
        <w:ind w:left="-284"/>
        <w:rPr>
          <w:rFonts w:ascii="Arial" w:eastAsiaTheme="minorEastAsia" w:hAnsi="Arial" w:cs="Arial"/>
          <w:lang w:val="en-US" w:eastAsia="ja-JP"/>
        </w:rPr>
      </w:pPr>
      <w:r w:rsidRPr="000F0A6A">
        <w:rPr>
          <w:rFonts w:ascii="Arial" w:eastAsiaTheme="minorEastAsia" w:hAnsi="Arial" w:cs="Arial"/>
          <w:lang w:val="en-US" w:eastAsia="ja-JP"/>
        </w:rPr>
        <w:t>ward and conduct themselves with professionalism and care. Pre-Covid-19, Bounty photographers already held a long-standing professional record of meticulously adhering to hygiene and safety standards. Established maternity ward protocols include checking on arrival at the ward reception with NHS colleagues, which mothers may be seen (this ensures clinically vulnerable patients are not seen), sanitising hands between each portrait session and cleaning workstations and equipment before and after use.</w:t>
      </w:r>
    </w:p>
    <w:p w14:paraId="4FC47803" w14:textId="77777777" w:rsidR="000F0A6A" w:rsidRPr="000F0A6A" w:rsidRDefault="000F0A6A" w:rsidP="000F0A6A">
      <w:pPr>
        <w:pStyle w:val="ListParagraph"/>
        <w:ind w:left="-284"/>
        <w:rPr>
          <w:rFonts w:ascii="Arial" w:eastAsiaTheme="minorEastAsia" w:hAnsi="Arial" w:cs="Arial"/>
          <w:lang w:val="en-US" w:eastAsia="ja-JP"/>
        </w:rPr>
      </w:pPr>
    </w:p>
    <w:p w14:paraId="3F3CFD35" w14:textId="5CB1CA10" w:rsidR="000F0A6A" w:rsidRPr="000F0A6A" w:rsidRDefault="000F0A6A" w:rsidP="000F0A6A">
      <w:pPr>
        <w:pStyle w:val="ListParagraph"/>
        <w:numPr>
          <w:ilvl w:val="1"/>
          <w:numId w:val="11"/>
        </w:numPr>
        <w:ind w:left="-284"/>
        <w:rPr>
          <w:rFonts w:ascii="Arial" w:eastAsiaTheme="minorEastAsia" w:hAnsi="Arial" w:cs="Arial"/>
          <w:lang w:val="en-US" w:eastAsia="ja-JP"/>
        </w:rPr>
      </w:pPr>
      <w:r w:rsidRPr="000F0A6A">
        <w:rPr>
          <w:rFonts w:ascii="Arial" w:eastAsiaTheme="minorEastAsia" w:hAnsi="Arial" w:cs="Arial"/>
          <w:lang w:val="en-US" w:eastAsia="ja-JP"/>
        </w:rPr>
        <w:t xml:space="preserve">To ensure that the appropriate Hospital Trust Infection Control safeguards remain in place the Contractor (Bounty Joy Ltd) will ensure that its Covid-19 Assurance Framework (see </w:t>
      </w:r>
      <w:r w:rsidR="0008012C">
        <w:rPr>
          <w:rFonts w:ascii="Arial" w:eastAsiaTheme="minorEastAsia" w:hAnsi="Arial" w:cs="Arial"/>
          <w:lang w:val="en-US" w:eastAsia="ja-JP"/>
        </w:rPr>
        <w:t>A</w:t>
      </w:r>
      <w:r w:rsidRPr="000F0A6A">
        <w:rPr>
          <w:rFonts w:ascii="Arial" w:eastAsiaTheme="minorEastAsia" w:hAnsi="Arial" w:cs="Arial"/>
          <w:lang w:val="en-US" w:eastAsia="ja-JP"/>
        </w:rPr>
        <w:t xml:space="preserve">ppendix </w:t>
      </w:r>
      <w:r w:rsidR="0008012C">
        <w:rPr>
          <w:rFonts w:ascii="Arial" w:eastAsiaTheme="minorEastAsia" w:hAnsi="Arial" w:cs="Arial"/>
          <w:lang w:val="en-US" w:eastAsia="ja-JP"/>
        </w:rPr>
        <w:t>2</w:t>
      </w:r>
      <w:r w:rsidRPr="000F0A6A">
        <w:rPr>
          <w:rFonts w:ascii="Arial" w:eastAsiaTheme="minorEastAsia" w:hAnsi="Arial" w:cs="Arial"/>
          <w:lang w:val="en-US" w:eastAsia="ja-JP"/>
        </w:rPr>
        <w:t>) is agreed as a Standard Operating Procedure (SOP) directly with the Hospital Trust Infection Control department.</w:t>
      </w:r>
    </w:p>
    <w:p w14:paraId="21CAA63C" w14:textId="77777777" w:rsidR="000F0A6A" w:rsidRPr="000F0A6A" w:rsidRDefault="000F0A6A" w:rsidP="000F0A6A">
      <w:pPr>
        <w:ind w:left="-284"/>
        <w:rPr>
          <w:rFonts w:ascii="Arial" w:hAnsi="Arial" w:cs="Arial"/>
          <w:sz w:val="20"/>
          <w:szCs w:val="20"/>
        </w:rPr>
      </w:pPr>
    </w:p>
    <w:p w14:paraId="76580650" w14:textId="77777777" w:rsidR="000F0A6A" w:rsidRPr="00837A26" w:rsidRDefault="000F0A6A" w:rsidP="000F0A6A">
      <w:pPr>
        <w:rPr>
          <w:rFonts w:ascii="Arial" w:hAnsi="Arial" w:cs="Arial"/>
          <w:sz w:val="20"/>
          <w:szCs w:val="20"/>
        </w:rPr>
      </w:pPr>
    </w:p>
    <w:p w14:paraId="29F725F2" w14:textId="77777777" w:rsidR="000F0A6A" w:rsidRPr="000F0A6A" w:rsidRDefault="000F0A6A" w:rsidP="000F0A6A">
      <w:pPr>
        <w:ind w:left="-993"/>
        <w:rPr>
          <w:rFonts w:ascii="Arial" w:hAnsi="Arial" w:cs="Arial"/>
          <w:b/>
          <w:bCs/>
          <w:sz w:val="20"/>
          <w:szCs w:val="20"/>
        </w:rPr>
      </w:pPr>
      <w:r w:rsidRPr="000F0A6A">
        <w:rPr>
          <w:rFonts w:ascii="Arial" w:hAnsi="Arial" w:cs="Arial"/>
          <w:b/>
          <w:bCs/>
          <w:sz w:val="20"/>
          <w:szCs w:val="20"/>
        </w:rPr>
        <w:t xml:space="preserve">2. </w:t>
      </w:r>
      <w:r w:rsidRPr="000F0A6A">
        <w:rPr>
          <w:rFonts w:ascii="Arial" w:hAnsi="Arial" w:cs="Arial"/>
          <w:b/>
          <w:bCs/>
          <w:sz w:val="20"/>
          <w:szCs w:val="20"/>
        </w:rPr>
        <w:tab/>
        <w:t xml:space="preserve">Privacy, Dignity and Fair &amp; Transparent ‘opt-in’: </w:t>
      </w:r>
    </w:p>
    <w:p w14:paraId="09778A90" w14:textId="77777777" w:rsidR="000F0A6A" w:rsidRPr="00837A26" w:rsidRDefault="000F0A6A" w:rsidP="000F0A6A">
      <w:pPr>
        <w:rPr>
          <w:rFonts w:ascii="Arial" w:hAnsi="Arial" w:cs="Arial"/>
          <w:sz w:val="20"/>
          <w:szCs w:val="20"/>
        </w:rPr>
      </w:pPr>
    </w:p>
    <w:p w14:paraId="79B38F10" w14:textId="7A961931" w:rsidR="000F0A6A" w:rsidRDefault="000F0A6A" w:rsidP="000F0A6A">
      <w:pPr>
        <w:ind w:left="-284" w:hanging="709"/>
        <w:rPr>
          <w:rFonts w:ascii="Arial" w:hAnsi="Arial" w:cs="Arial"/>
          <w:sz w:val="20"/>
          <w:szCs w:val="20"/>
        </w:rPr>
      </w:pPr>
      <w:r w:rsidRPr="00837A26">
        <w:rPr>
          <w:rFonts w:ascii="Arial" w:hAnsi="Arial" w:cs="Arial"/>
          <w:sz w:val="20"/>
          <w:szCs w:val="20"/>
        </w:rPr>
        <w:t>2.1</w:t>
      </w:r>
      <w:r w:rsidRPr="00837A26">
        <w:rPr>
          <w:rFonts w:ascii="Arial" w:hAnsi="Arial" w:cs="Arial"/>
          <w:sz w:val="20"/>
          <w:szCs w:val="20"/>
        </w:rPr>
        <w:tab/>
      </w:r>
      <w:r>
        <w:rPr>
          <w:rFonts w:ascii="Arial" w:hAnsi="Arial" w:cs="Arial"/>
          <w:sz w:val="20"/>
          <w:szCs w:val="20"/>
        </w:rPr>
        <w:t>S</w:t>
      </w:r>
      <w:r w:rsidRPr="00837A26">
        <w:rPr>
          <w:rFonts w:ascii="Arial" w:hAnsi="Arial" w:cs="Arial"/>
          <w:sz w:val="20"/>
          <w:szCs w:val="20"/>
        </w:rPr>
        <w:t xml:space="preserve">ervice </w:t>
      </w:r>
      <w:r>
        <w:rPr>
          <w:rFonts w:ascii="Arial" w:hAnsi="Arial" w:cs="Arial"/>
          <w:sz w:val="20"/>
          <w:szCs w:val="20"/>
        </w:rPr>
        <w:t>U</w:t>
      </w:r>
      <w:r w:rsidRPr="00837A26">
        <w:rPr>
          <w:rFonts w:ascii="Arial" w:hAnsi="Arial" w:cs="Arial"/>
          <w:sz w:val="20"/>
          <w:szCs w:val="20"/>
        </w:rPr>
        <w:t xml:space="preserve">sers (new mothers) are now </w:t>
      </w:r>
      <w:r w:rsidRPr="000F0A6A">
        <w:rPr>
          <w:rFonts w:ascii="Arial" w:hAnsi="Arial" w:cs="Arial"/>
          <w:sz w:val="20"/>
          <w:szCs w:val="20"/>
        </w:rPr>
        <w:t xml:space="preserve">informed of the Bounty Joy </w:t>
      </w:r>
      <w:r>
        <w:rPr>
          <w:rFonts w:ascii="Arial" w:hAnsi="Arial" w:cs="Arial"/>
          <w:sz w:val="20"/>
          <w:szCs w:val="20"/>
        </w:rPr>
        <w:t>service</w:t>
      </w:r>
      <w:r w:rsidRPr="000F0A6A">
        <w:rPr>
          <w:rFonts w:ascii="Arial" w:hAnsi="Arial" w:cs="Arial"/>
          <w:sz w:val="20"/>
          <w:szCs w:val="20"/>
        </w:rPr>
        <w:t xml:space="preserve"> and </w:t>
      </w:r>
      <w:r>
        <w:rPr>
          <w:rFonts w:ascii="Arial" w:hAnsi="Arial" w:cs="Arial"/>
          <w:sz w:val="20"/>
          <w:szCs w:val="20"/>
        </w:rPr>
        <w:t xml:space="preserve">choose whether to </w:t>
      </w:r>
      <w:r w:rsidRPr="000F0A6A">
        <w:rPr>
          <w:rFonts w:ascii="Arial" w:hAnsi="Arial" w:cs="Arial"/>
          <w:sz w:val="20"/>
          <w:szCs w:val="20"/>
        </w:rPr>
        <w:t>‘opt-in’</w:t>
      </w:r>
      <w:r>
        <w:rPr>
          <w:rFonts w:ascii="Arial" w:hAnsi="Arial" w:cs="Arial"/>
          <w:sz w:val="20"/>
          <w:szCs w:val="20"/>
        </w:rPr>
        <w:t>.</w:t>
      </w:r>
    </w:p>
    <w:p w14:paraId="4978B928" w14:textId="7950D08A" w:rsidR="000F0A6A" w:rsidRDefault="000F0A6A" w:rsidP="000F0A6A">
      <w:pPr>
        <w:ind w:left="-284" w:hanging="709"/>
        <w:rPr>
          <w:rFonts w:ascii="Arial" w:hAnsi="Arial" w:cs="Arial"/>
          <w:sz w:val="20"/>
          <w:szCs w:val="20"/>
        </w:rPr>
      </w:pPr>
      <w:r>
        <w:rPr>
          <w:rFonts w:ascii="Arial" w:hAnsi="Arial" w:cs="Arial"/>
          <w:sz w:val="20"/>
          <w:szCs w:val="20"/>
        </w:rPr>
        <w:t>2.2</w:t>
      </w:r>
      <w:r>
        <w:rPr>
          <w:rFonts w:ascii="Arial" w:hAnsi="Arial" w:cs="Arial"/>
          <w:sz w:val="20"/>
          <w:szCs w:val="20"/>
        </w:rPr>
        <w:tab/>
        <w:t xml:space="preserve">With the introduction of </w:t>
      </w:r>
      <w:r w:rsidRPr="00837A26">
        <w:rPr>
          <w:rFonts w:ascii="Arial" w:hAnsi="Arial" w:cs="Arial"/>
          <w:sz w:val="20"/>
          <w:szCs w:val="20"/>
        </w:rPr>
        <w:t>“YOUR CHOICE” card</w:t>
      </w:r>
      <w:r>
        <w:rPr>
          <w:rFonts w:ascii="Arial" w:hAnsi="Arial" w:cs="Arial"/>
          <w:sz w:val="20"/>
          <w:szCs w:val="20"/>
        </w:rPr>
        <w:t xml:space="preserve">s, </w:t>
      </w:r>
      <w:r w:rsidRPr="00837A26">
        <w:rPr>
          <w:rFonts w:ascii="Arial" w:hAnsi="Arial" w:cs="Arial"/>
          <w:sz w:val="20"/>
          <w:szCs w:val="20"/>
        </w:rPr>
        <w:t xml:space="preserve">Bounty </w:t>
      </w:r>
      <w:r>
        <w:rPr>
          <w:rFonts w:ascii="Arial" w:hAnsi="Arial" w:cs="Arial"/>
          <w:sz w:val="20"/>
          <w:szCs w:val="20"/>
        </w:rPr>
        <w:t xml:space="preserve">will only approach mothers who choose to receive a visit.  </w:t>
      </w:r>
      <w:r w:rsidRPr="00837A26">
        <w:rPr>
          <w:rFonts w:ascii="Arial" w:hAnsi="Arial" w:cs="Arial"/>
          <w:sz w:val="20"/>
          <w:szCs w:val="20"/>
        </w:rPr>
        <w:t xml:space="preserve">  </w:t>
      </w:r>
    </w:p>
    <w:p w14:paraId="782D7828" w14:textId="7D5C2EB3" w:rsidR="000F0A6A" w:rsidRDefault="000F0A6A" w:rsidP="000F0A6A">
      <w:pPr>
        <w:ind w:left="-284" w:hanging="709"/>
        <w:rPr>
          <w:rFonts w:ascii="Arial" w:hAnsi="Arial" w:cs="Arial"/>
          <w:sz w:val="20"/>
          <w:szCs w:val="20"/>
        </w:rPr>
      </w:pPr>
      <w:r>
        <w:rPr>
          <w:rFonts w:ascii="Arial" w:hAnsi="Arial" w:cs="Arial"/>
          <w:sz w:val="20"/>
          <w:szCs w:val="20"/>
        </w:rPr>
        <w:t>2.3</w:t>
      </w:r>
      <w:r>
        <w:rPr>
          <w:rFonts w:ascii="Arial" w:hAnsi="Arial" w:cs="Arial"/>
          <w:sz w:val="20"/>
          <w:szCs w:val="20"/>
        </w:rPr>
        <w:tab/>
      </w:r>
      <w:r w:rsidRPr="000F0A6A">
        <w:rPr>
          <w:rFonts w:ascii="Arial" w:hAnsi="Arial" w:cs="Arial"/>
          <w:sz w:val="20"/>
          <w:szCs w:val="20"/>
        </w:rPr>
        <w:t>Mothers wishing to receive a pack can confirm receipt using their own phone</w:t>
      </w:r>
      <w:r>
        <w:rPr>
          <w:rFonts w:ascii="Arial" w:hAnsi="Arial" w:cs="Arial"/>
          <w:sz w:val="20"/>
          <w:szCs w:val="20"/>
        </w:rPr>
        <w:t>.  T</w:t>
      </w:r>
      <w:r w:rsidRPr="000F0A6A">
        <w:rPr>
          <w:rFonts w:ascii="Arial" w:hAnsi="Arial" w:cs="Arial"/>
          <w:sz w:val="20"/>
          <w:szCs w:val="20"/>
        </w:rPr>
        <w:t>hey can do this w</w:t>
      </w:r>
      <w:r w:rsidRPr="00837A26">
        <w:rPr>
          <w:rFonts w:ascii="Arial" w:hAnsi="Arial" w:cs="Arial"/>
          <w:sz w:val="20"/>
          <w:szCs w:val="20"/>
        </w:rPr>
        <w:t>ithout any obligation to receive Bounty partner communications</w:t>
      </w:r>
      <w:r>
        <w:rPr>
          <w:rFonts w:ascii="Arial" w:hAnsi="Arial" w:cs="Arial"/>
          <w:sz w:val="20"/>
          <w:szCs w:val="20"/>
        </w:rPr>
        <w:t xml:space="preserve">. </w:t>
      </w:r>
      <w:r w:rsidRPr="00837A26">
        <w:rPr>
          <w:rFonts w:ascii="Arial" w:hAnsi="Arial" w:cs="Arial"/>
          <w:sz w:val="20"/>
          <w:szCs w:val="20"/>
        </w:rPr>
        <w:t xml:space="preserve">Please note: a list of Bounty partners is available at </w:t>
      </w:r>
      <w:hyperlink r:id="rId8" w:history="1">
        <w:r w:rsidRPr="000F0A6A">
          <w:rPr>
            <w:rFonts w:ascii="Arial" w:hAnsi="Arial" w:cs="Arial"/>
            <w:sz w:val="20"/>
            <w:szCs w:val="20"/>
          </w:rPr>
          <w:t>https://www.bounty.com/info/client-list</w:t>
        </w:r>
      </w:hyperlink>
      <w:r w:rsidRPr="00837A26">
        <w:rPr>
          <w:rFonts w:ascii="Arial" w:hAnsi="Arial" w:cs="Arial"/>
          <w:sz w:val="20"/>
          <w:szCs w:val="20"/>
        </w:rPr>
        <w:t>.</w:t>
      </w:r>
    </w:p>
    <w:p w14:paraId="79633824" w14:textId="299AB8B7" w:rsidR="000F0A6A" w:rsidRDefault="000F0A6A" w:rsidP="000F0A6A">
      <w:pPr>
        <w:ind w:left="-284" w:hanging="709"/>
        <w:rPr>
          <w:rFonts w:ascii="Arial" w:hAnsi="Arial" w:cs="Arial"/>
          <w:sz w:val="20"/>
          <w:szCs w:val="20"/>
        </w:rPr>
      </w:pPr>
      <w:r>
        <w:rPr>
          <w:rFonts w:ascii="Arial" w:hAnsi="Arial" w:cs="Arial"/>
          <w:sz w:val="20"/>
          <w:szCs w:val="20"/>
        </w:rPr>
        <w:t>2.4</w:t>
      </w:r>
      <w:r>
        <w:rPr>
          <w:rFonts w:ascii="Arial" w:hAnsi="Arial" w:cs="Arial"/>
          <w:sz w:val="20"/>
          <w:szCs w:val="20"/>
        </w:rPr>
        <w:tab/>
      </w:r>
      <w:r w:rsidRPr="00837A26">
        <w:rPr>
          <w:rFonts w:ascii="Arial" w:hAnsi="Arial" w:cs="Arial"/>
          <w:sz w:val="20"/>
          <w:szCs w:val="20"/>
        </w:rPr>
        <w:t xml:space="preserve">Every new </w:t>
      </w:r>
      <w:r>
        <w:rPr>
          <w:rFonts w:ascii="Arial" w:hAnsi="Arial" w:cs="Arial"/>
          <w:sz w:val="20"/>
          <w:szCs w:val="20"/>
        </w:rPr>
        <w:t xml:space="preserve">Service User </w:t>
      </w:r>
      <w:r w:rsidRPr="00837A26">
        <w:rPr>
          <w:rFonts w:ascii="Arial" w:hAnsi="Arial" w:cs="Arial"/>
          <w:sz w:val="20"/>
          <w:szCs w:val="20"/>
        </w:rPr>
        <w:t>who chooses to have their baby photographed, can receive a choice of free complementary photo gift</w:t>
      </w:r>
      <w:r>
        <w:rPr>
          <w:rFonts w:ascii="Arial" w:hAnsi="Arial" w:cs="Arial"/>
          <w:sz w:val="20"/>
          <w:szCs w:val="20"/>
        </w:rPr>
        <w:t>.</w:t>
      </w:r>
    </w:p>
    <w:p w14:paraId="1E37E64B" w14:textId="2045893D" w:rsidR="009C0621" w:rsidRDefault="000F0A6A" w:rsidP="000F0A6A">
      <w:pPr>
        <w:ind w:left="-284" w:hanging="709"/>
        <w:rPr>
          <w:rFonts w:ascii="Arial" w:hAnsi="Arial" w:cs="Arial"/>
          <w:sz w:val="20"/>
          <w:szCs w:val="20"/>
        </w:rPr>
      </w:pPr>
      <w:r>
        <w:rPr>
          <w:rFonts w:ascii="Arial" w:hAnsi="Arial" w:cs="Arial"/>
          <w:sz w:val="20"/>
          <w:szCs w:val="20"/>
        </w:rPr>
        <w:t>2.5</w:t>
      </w:r>
      <w:r>
        <w:rPr>
          <w:rFonts w:ascii="Arial" w:hAnsi="Arial" w:cs="Arial"/>
          <w:sz w:val="20"/>
          <w:szCs w:val="20"/>
        </w:rPr>
        <w:tab/>
        <w:t xml:space="preserve">Service Users have the option to review and/or make a purchase via the Bounty App </w:t>
      </w:r>
      <w:proofErr w:type="gramStart"/>
      <w:r>
        <w:rPr>
          <w:rFonts w:ascii="Arial" w:hAnsi="Arial" w:cs="Arial"/>
          <w:sz w:val="20"/>
          <w:szCs w:val="20"/>
        </w:rPr>
        <w:t>at a later date</w:t>
      </w:r>
      <w:proofErr w:type="gramEnd"/>
      <w:r>
        <w:rPr>
          <w:rFonts w:ascii="Arial" w:hAnsi="Arial" w:cs="Arial"/>
          <w:sz w:val="20"/>
          <w:szCs w:val="20"/>
        </w:rPr>
        <w:t xml:space="preserve">.  </w:t>
      </w:r>
    </w:p>
    <w:p w14:paraId="7405AF28" w14:textId="7A219E3F" w:rsidR="00FF6277" w:rsidRDefault="009C0621" w:rsidP="00FF6277">
      <w:pPr>
        <w:jc w:val="center"/>
        <w:rPr>
          <w:rFonts w:ascii="Arial" w:hAnsi="Arial" w:cs="Arial"/>
          <w:sz w:val="20"/>
          <w:szCs w:val="20"/>
        </w:rPr>
      </w:pPr>
      <w:r>
        <w:rPr>
          <w:rFonts w:ascii="Arial" w:hAnsi="Arial" w:cs="Arial"/>
          <w:sz w:val="20"/>
          <w:szCs w:val="20"/>
        </w:rPr>
        <w:br w:type="page"/>
      </w:r>
      <w:r w:rsidR="00FF6277" w:rsidRPr="00FF6277">
        <w:rPr>
          <w:rFonts w:ascii="Arial" w:hAnsi="Arial" w:cs="Arial"/>
          <w:noProof/>
          <w:sz w:val="20"/>
          <w:szCs w:val="20"/>
        </w:rPr>
        <w:drawing>
          <wp:inline distT="0" distB="0" distL="0" distR="0" wp14:anchorId="21230423" wp14:editId="38143427">
            <wp:extent cx="3044190" cy="835215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190" cy="8352155"/>
                    </a:xfrm>
                    <a:prstGeom prst="rect">
                      <a:avLst/>
                    </a:prstGeom>
                    <a:noFill/>
                    <a:ln>
                      <a:noFill/>
                    </a:ln>
                  </pic:spPr>
                </pic:pic>
              </a:graphicData>
            </a:graphic>
          </wp:inline>
        </w:drawing>
      </w:r>
      <w:r w:rsidR="00FF6277">
        <w:rPr>
          <w:rFonts w:ascii="Arial" w:hAnsi="Arial" w:cs="Arial"/>
          <w:sz w:val="20"/>
          <w:szCs w:val="20"/>
        </w:rPr>
        <w:br w:type="page"/>
      </w:r>
    </w:p>
    <w:p w14:paraId="26AEAD92" w14:textId="29E93E3F" w:rsidR="009C0621" w:rsidRDefault="00E469D8" w:rsidP="00E469D8">
      <w:pPr>
        <w:ind w:left="-993" w:right="-631"/>
        <w:rPr>
          <w:rFonts w:ascii="Arial" w:hAnsi="Arial" w:cs="Arial"/>
          <w:b/>
        </w:rPr>
      </w:pPr>
      <w:r w:rsidRPr="00E469D8">
        <w:rPr>
          <w:rFonts w:ascii="Arial" w:hAnsi="Arial" w:cs="Arial"/>
          <w:b/>
        </w:rPr>
        <w:t>Appendix 2</w:t>
      </w:r>
    </w:p>
    <w:p w14:paraId="7DF472A6" w14:textId="25DF3DEC" w:rsidR="00E469D8" w:rsidRDefault="00E469D8" w:rsidP="00E469D8">
      <w:pPr>
        <w:ind w:left="-993" w:right="-631"/>
        <w:rPr>
          <w:rFonts w:ascii="Arial" w:hAnsi="Arial" w:cs="Arial"/>
          <w:b/>
        </w:rPr>
      </w:pPr>
    </w:p>
    <w:p w14:paraId="4C3B2FB8" w14:textId="77777777" w:rsidR="00E469D8" w:rsidRPr="00E469D8" w:rsidRDefault="00E469D8" w:rsidP="00E469D8">
      <w:pPr>
        <w:ind w:left="-993"/>
        <w:jc w:val="center"/>
        <w:rPr>
          <w:rFonts w:ascii="Arial" w:hAnsi="Arial" w:cs="Arial"/>
          <w:b/>
          <w:bCs/>
          <w:sz w:val="22"/>
          <w:szCs w:val="22"/>
        </w:rPr>
      </w:pPr>
      <w:r w:rsidRPr="00E469D8">
        <w:rPr>
          <w:rFonts w:ascii="Arial" w:hAnsi="Arial" w:cs="Arial"/>
          <w:b/>
          <w:bCs/>
          <w:sz w:val="22"/>
          <w:szCs w:val="22"/>
        </w:rPr>
        <w:t>Bounty Joy Ltd Covid-19 Assurance Framework</w:t>
      </w:r>
    </w:p>
    <w:p w14:paraId="15A27E7D" w14:textId="77777777" w:rsidR="00E469D8" w:rsidRPr="00E469D8" w:rsidRDefault="00E469D8" w:rsidP="00E469D8">
      <w:pPr>
        <w:rPr>
          <w:rFonts w:ascii="Arial" w:hAnsi="Arial" w:cs="Arial"/>
          <w:sz w:val="18"/>
          <w:szCs w:val="18"/>
        </w:rPr>
      </w:pPr>
    </w:p>
    <w:p w14:paraId="1C792C91" w14:textId="2379FECB" w:rsidR="00E469D8" w:rsidRDefault="00E469D8" w:rsidP="00E469D8">
      <w:pPr>
        <w:ind w:left="-993"/>
        <w:rPr>
          <w:rFonts w:ascii="Arial" w:hAnsi="Arial" w:cs="Arial"/>
          <w:sz w:val="20"/>
          <w:szCs w:val="20"/>
        </w:rPr>
      </w:pPr>
      <w:r w:rsidRPr="00E469D8">
        <w:rPr>
          <w:rFonts w:ascii="Arial" w:hAnsi="Arial" w:cs="Arial"/>
          <w:sz w:val="20"/>
          <w:szCs w:val="20"/>
        </w:rPr>
        <w:t xml:space="preserve">Bounty Joy </w:t>
      </w:r>
      <w:r w:rsidR="0008012C">
        <w:rPr>
          <w:rFonts w:ascii="Arial" w:hAnsi="Arial" w:cs="Arial"/>
          <w:sz w:val="20"/>
          <w:szCs w:val="20"/>
        </w:rPr>
        <w:t>L</w:t>
      </w:r>
      <w:r w:rsidRPr="00E469D8">
        <w:rPr>
          <w:rFonts w:ascii="Arial" w:hAnsi="Arial" w:cs="Arial"/>
          <w:sz w:val="20"/>
          <w:szCs w:val="20"/>
        </w:rPr>
        <w:t xml:space="preserve">imited is a parenting company.  For over </w:t>
      </w:r>
      <w:r w:rsidR="00FF6277">
        <w:rPr>
          <w:rFonts w:ascii="Arial" w:hAnsi="Arial" w:cs="Arial"/>
          <w:sz w:val="20"/>
          <w:szCs w:val="20"/>
        </w:rPr>
        <w:t>60</w:t>
      </w:r>
      <w:r w:rsidRPr="00E469D8">
        <w:rPr>
          <w:rFonts w:ascii="Arial" w:hAnsi="Arial" w:cs="Arial"/>
          <w:sz w:val="20"/>
          <w:szCs w:val="20"/>
        </w:rPr>
        <w:t xml:space="preserve"> years, it has offered a Newborn photography service to mothers on the maternity ward. Free Newborn Packs, containing free product samples and HMRC Child Benefit forms, in a </w:t>
      </w:r>
      <w:proofErr w:type="gramStart"/>
      <w:r w:rsidRPr="00E469D8">
        <w:rPr>
          <w:rFonts w:ascii="Arial" w:hAnsi="Arial" w:cs="Arial"/>
          <w:sz w:val="20"/>
          <w:szCs w:val="20"/>
        </w:rPr>
        <w:t>heat sealed</w:t>
      </w:r>
      <w:proofErr w:type="gramEnd"/>
      <w:r w:rsidRPr="00E469D8">
        <w:rPr>
          <w:rFonts w:ascii="Arial" w:hAnsi="Arial" w:cs="Arial"/>
          <w:sz w:val="20"/>
          <w:szCs w:val="20"/>
        </w:rPr>
        <w:t xml:space="preserve"> bag, are also given to new mothers on the maternity ward (currently during the pandemic these are being handed out by hospital maternity ward staff). </w:t>
      </w:r>
    </w:p>
    <w:p w14:paraId="60674DA6" w14:textId="372CDAA5" w:rsidR="00E469D8" w:rsidRDefault="00E469D8" w:rsidP="00E469D8">
      <w:pPr>
        <w:ind w:left="-993"/>
        <w:rPr>
          <w:rFonts w:ascii="Arial" w:hAnsi="Arial" w:cs="Arial"/>
          <w:sz w:val="20"/>
          <w:szCs w:val="20"/>
        </w:rPr>
      </w:pPr>
      <w:r w:rsidRPr="00E469D8">
        <w:rPr>
          <w:rFonts w:ascii="Arial" w:hAnsi="Arial" w:cs="Arial"/>
          <w:sz w:val="20"/>
          <w:szCs w:val="20"/>
        </w:rPr>
        <w:t xml:space="preserve">Additionally, The Bounty Pregnancy &amp; Baby app is downloaded by 40% off all new mums seen on maternity wards, who for generations have come to expect and enjoy having the choice to receive </w:t>
      </w:r>
      <w:r w:rsidR="00FF6277">
        <w:rPr>
          <w:rFonts w:ascii="Arial" w:hAnsi="Arial" w:cs="Arial"/>
          <w:sz w:val="20"/>
          <w:szCs w:val="20"/>
        </w:rPr>
        <w:t>Bounty</w:t>
      </w:r>
      <w:r w:rsidRPr="00E469D8">
        <w:rPr>
          <w:rFonts w:ascii="Arial" w:hAnsi="Arial" w:cs="Arial"/>
          <w:sz w:val="20"/>
          <w:szCs w:val="20"/>
        </w:rPr>
        <w:t xml:space="preserve"> services before being discharged from hospital.</w:t>
      </w:r>
    </w:p>
    <w:p w14:paraId="5F7DF22D" w14:textId="77777777" w:rsidR="00E469D8" w:rsidRDefault="00E469D8" w:rsidP="00E469D8">
      <w:pPr>
        <w:ind w:left="-993"/>
        <w:rPr>
          <w:rFonts w:ascii="Arial" w:hAnsi="Arial" w:cs="Arial"/>
          <w:sz w:val="20"/>
          <w:szCs w:val="20"/>
        </w:rPr>
      </w:pPr>
      <w:r w:rsidRPr="00E469D8">
        <w:rPr>
          <w:rFonts w:ascii="Arial" w:hAnsi="Arial" w:cs="Arial"/>
          <w:sz w:val="20"/>
          <w:szCs w:val="20"/>
        </w:rPr>
        <w:t xml:space="preserve">For identity and security purposes, photographers wear a uniform tabard, visitor lanyard, and are DBS checked.  </w:t>
      </w:r>
    </w:p>
    <w:p w14:paraId="5C59179B" w14:textId="77777777" w:rsidR="00E469D8" w:rsidRDefault="00E469D8" w:rsidP="00E469D8">
      <w:pPr>
        <w:ind w:left="-993"/>
        <w:rPr>
          <w:rFonts w:ascii="Arial" w:hAnsi="Arial" w:cs="Arial"/>
          <w:sz w:val="20"/>
          <w:szCs w:val="20"/>
        </w:rPr>
      </w:pPr>
      <w:r w:rsidRPr="00E469D8">
        <w:rPr>
          <w:rFonts w:ascii="Arial" w:hAnsi="Arial" w:cs="Arial"/>
          <w:sz w:val="20"/>
          <w:szCs w:val="20"/>
        </w:rPr>
        <w:t>As you would expect Pre-Covid19, photographers already held a long-standing professional record of diligently adhering to hygiene and safety procedures alongside your Trust’s maternity ward team.</w:t>
      </w:r>
    </w:p>
    <w:p w14:paraId="1D66DC9C" w14:textId="6AFCB66C" w:rsidR="00E469D8" w:rsidRDefault="00E469D8" w:rsidP="00E469D8">
      <w:pPr>
        <w:ind w:left="-993"/>
        <w:rPr>
          <w:rFonts w:ascii="Arial" w:hAnsi="Arial" w:cs="Arial"/>
          <w:sz w:val="20"/>
          <w:szCs w:val="20"/>
        </w:rPr>
      </w:pPr>
      <w:r w:rsidRPr="00E469D8">
        <w:rPr>
          <w:rFonts w:ascii="Arial" w:hAnsi="Arial" w:cs="Arial"/>
          <w:sz w:val="20"/>
          <w:szCs w:val="20"/>
        </w:rPr>
        <w:t xml:space="preserve">Already established protocols include registering with the maternity ward reception on arrival, checking which </w:t>
      </w:r>
      <w:r w:rsidR="00FF6277">
        <w:rPr>
          <w:rFonts w:ascii="Arial" w:hAnsi="Arial" w:cs="Arial"/>
          <w:sz w:val="20"/>
          <w:szCs w:val="20"/>
        </w:rPr>
        <w:t>Service User</w:t>
      </w:r>
      <w:r w:rsidRPr="00E469D8">
        <w:rPr>
          <w:rFonts w:ascii="Arial" w:hAnsi="Arial" w:cs="Arial"/>
          <w:sz w:val="20"/>
          <w:szCs w:val="20"/>
        </w:rPr>
        <w:t xml:space="preserve">s they may or may not visit (this ensures clinically vulnerable patients are not visited), </w:t>
      </w:r>
      <w:proofErr w:type="spellStart"/>
      <w:r w:rsidRPr="00E469D8">
        <w:rPr>
          <w:rFonts w:ascii="Arial" w:hAnsi="Arial" w:cs="Arial"/>
          <w:sz w:val="20"/>
          <w:szCs w:val="20"/>
        </w:rPr>
        <w:t>sanitising</w:t>
      </w:r>
      <w:proofErr w:type="spellEnd"/>
      <w:r w:rsidRPr="00E469D8">
        <w:rPr>
          <w:rFonts w:ascii="Arial" w:hAnsi="Arial" w:cs="Arial"/>
          <w:sz w:val="20"/>
          <w:szCs w:val="20"/>
        </w:rPr>
        <w:t xml:space="preserve"> hands between each portrait session and cleaning workstations and equipment with both cleaning and disinfectant wipes before and after their visit on the ward.</w:t>
      </w:r>
    </w:p>
    <w:p w14:paraId="34912A28" w14:textId="77777777" w:rsidR="00E469D8" w:rsidRDefault="00E469D8" w:rsidP="00E469D8">
      <w:pPr>
        <w:ind w:left="-993"/>
        <w:rPr>
          <w:rFonts w:ascii="Arial" w:hAnsi="Arial" w:cs="Arial"/>
          <w:sz w:val="20"/>
          <w:szCs w:val="20"/>
        </w:rPr>
      </w:pPr>
      <w:r w:rsidRPr="00E469D8">
        <w:rPr>
          <w:rFonts w:ascii="Arial" w:hAnsi="Arial" w:cs="Arial"/>
          <w:sz w:val="20"/>
          <w:szCs w:val="20"/>
        </w:rPr>
        <w:t xml:space="preserve">Similarly, given that the Bounty Joy service is provided in healthcare environment, prior to Covid-19, the already robust sickness policy advised photographers to stay home when they are sick with flu-like symptoms and for 48 hours after episodes of vomiting or </w:t>
      </w:r>
      <w:proofErr w:type="spellStart"/>
      <w:r w:rsidRPr="00E469D8">
        <w:rPr>
          <w:rFonts w:ascii="Arial" w:hAnsi="Arial" w:cs="Arial"/>
          <w:sz w:val="20"/>
          <w:szCs w:val="20"/>
        </w:rPr>
        <w:t>diarrhoea</w:t>
      </w:r>
      <w:proofErr w:type="spellEnd"/>
      <w:r w:rsidRPr="00E469D8">
        <w:rPr>
          <w:rFonts w:ascii="Arial" w:hAnsi="Arial" w:cs="Arial"/>
          <w:sz w:val="20"/>
          <w:szCs w:val="20"/>
        </w:rPr>
        <w:t>.  This has been revised to include guidance relating to our employees having contact with someone who has tested positive; or who has symptoms and if employees themselves have symptoms of high temperature (feeling hot to touch on chest or back), a new, continuous cough, a loss or change to sense of smell or taste. The policy advises that photographers displaying any symptoms must get a PCR test to check if they have coronavirus as soon as possible (copy available upon request).</w:t>
      </w:r>
    </w:p>
    <w:p w14:paraId="4544EA4A" w14:textId="66FC85ED" w:rsidR="00E469D8" w:rsidRDefault="00E469D8" w:rsidP="00E469D8">
      <w:pPr>
        <w:ind w:left="-993"/>
        <w:rPr>
          <w:rFonts w:ascii="Arial" w:hAnsi="Arial" w:cs="Arial"/>
          <w:sz w:val="20"/>
          <w:szCs w:val="20"/>
        </w:rPr>
      </w:pPr>
      <w:r w:rsidRPr="00E469D8">
        <w:rPr>
          <w:rFonts w:ascii="Arial" w:hAnsi="Arial" w:cs="Arial"/>
          <w:sz w:val="20"/>
          <w:szCs w:val="20"/>
        </w:rPr>
        <w:t>To ensure appropriate Infection Control safeguards remain in place, the Bounty Joy Covid-19 Framework proposes the following measures for when it is appropriate to return to the wards</w:t>
      </w:r>
      <w:r w:rsidR="00FF6277">
        <w:rPr>
          <w:rFonts w:ascii="Arial" w:hAnsi="Arial" w:cs="Arial"/>
          <w:b/>
          <w:bCs/>
          <w:sz w:val="20"/>
          <w:szCs w:val="20"/>
        </w:rPr>
        <w:t>.</w:t>
      </w:r>
    </w:p>
    <w:p w14:paraId="05D7959B" w14:textId="049AE4B7" w:rsidR="00E469D8" w:rsidRPr="00E469D8" w:rsidRDefault="00E469D8" w:rsidP="00E469D8">
      <w:pPr>
        <w:ind w:left="-993"/>
        <w:rPr>
          <w:rFonts w:ascii="Arial" w:hAnsi="Arial" w:cs="Arial"/>
          <w:sz w:val="20"/>
          <w:szCs w:val="20"/>
        </w:rPr>
      </w:pPr>
      <w:r w:rsidRPr="00E469D8">
        <w:rPr>
          <w:rFonts w:ascii="Arial" w:hAnsi="Arial" w:cs="Arial"/>
          <w:sz w:val="20"/>
          <w:szCs w:val="20"/>
        </w:rPr>
        <w:t>Please Note:  Before returning, Bounty Joy Ltd would supply IFC Lead with the following documentation for its records:</w:t>
      </w:r>
    </w:p>
    <w:p w14:paraId="3A930605" w14:textId="77777777" w:rsidR="00E469D8" w:rsidRPr="00E469D8" w:rsidRDefault="00E469D8" w:rsidP="00E469D8">
      <w:pPr>
        <w:numPr>
          <w:ilvl w:val="0"/>
          <w:numId w:val="12"/>
        </w:numPr>
        <w:spacing w:after="0"/>
        <w:ind w:left="-709"/>
        <w:rPr>
          <w:rFonts w:ascii="Arial" w:eastAsia="Times New Roman" w:hAnsi="Arial" w:cs="Arial"/>
          <w:sz w:val="20"/>
          <w:szCs w:val="20"/>
        </w:rPr>
      </w:pPr>
      <w:r w:rsidRPr="00E469D8">
        <w:rPr>
          <w:rFonts w:ascii="Arial" w:eastAsia="Times New Roman" w:hAnsi="Arial" w:cs="Arial"/>
          <w:sz w:val="20"/>
          <w:szCs w:val="20"/>
        </w:rPr>
        <w:t xml:space="preserve">Risk Assessment </w:t>
      </w:r>
    </w:p>
    <w:p w14:paraId="355AB5D3" w14:textId="77777777" w:rsidR="00E469D8" w:rsidRPr="00E469D8" w:rsidRDefault="00E469D8" w:rsidP="00E469D8">
      <w:pPr>
        <w:numPr>
          <w:ilvl w:val="0"/>
          <w:numId w:val="12"/>
        </w:numPr>
        <w:spacing w:after="0"/>
        <w:ind w:left="-709"/>
        <w:rPr>
          <w:rFonts w:ascii="Arial" w:eastAsia="Times New Roman" w:hAnsi="Arial" w:cs="Arial"/>
          <w:sz w:val="20"/>
          <w:szCs w:val="20"/>
        </w:rPr>
      </w:pPr>
      <w:r w:rsidRPr="00E469D8">
        <w:rPr>
          <w:rFonts w:ascii="Arial" w:eastAsia="Times New Roman" w:hAnsi="Arial" w:cs="Arial"/>
          <w:sz w:val="20"/>
          <w:szCs w:val="20"/>
        </w:rPr>
        <w:t>Method Statement</w:t>
      </w:r>
    </w:p>
    <w:p w14:paraId="73FE287B" w14:textId="77777777" w:rsidR="00E469D8" w:rsidRPr="00E469D8" w:rsidRDefault="00E469D8" w:rsidP="00E469D8">
      <w:pPr>
        <w:numPr>
          <w:ilvl w:val="0"/>
          <w:numId w:val="12"/>
        </w:numPr>
        <w:spacing w:after="0"/>
        <w:ind w:left="-709"/>
        <w:rPr>
          <w:rFonts w:ascii="Arial" w:eastAsia="Times New Roman" w:hAnsi="Arial" w:cs="Arial"/>
          <w:sz w:val="20"/>
          <w:szCs w:val="20"/>
        </w:rPr>
      </w:pPr>
      <w:r w:rsidRPr="00E469D8">
        <w:rPr>
          <w:rFonts w:ascii="Arial" w:eastAsia="Times New Roman" w:hAnsi="Arial" w:cs="Arial"/>
          <w:sz w:val="20"/>
          <w:szCs w:val="20"/>
        </w:rPr>
        <w:t>H&amp;S Summary and Employee Health Check survey/staff tracker</w:t>
      </w:r>
    </w:p>
    <w:p w14:paraId="7863E5CD" w14:textId="77777777" w:rsidR="00E469D8" w:rsidRPr="00E469D8" w:rsidRDefault="00E469D8" w:rsidP="00E469D8">
      <w:pPr>
        <w:numPr>
          <w:ilvl w:val="0"/>
          <w:numId w:val="12"/>
        </w:numPr>
        <w:spacing w:after="0"/>
        <w:ind w:left="-709"/>
        <w:rPr>
          <w:rFonts w:ascii="Arial" w:eastAsia="Times New Roman" w:hAnsi="Arial" w:cs="Arial"/>
          <w:sz w:val="20"/>
          <w:szCs w:val="20"/>
        </w:rPr>
      </w:pPr>
      <w:r w:rsidRPr="00E469D8">
        <w:rPr>
          <w:rFonts w:ascii="Arial" w:eastAsia="Times New Roman" w:hAnsi="Arial" w:cs="Arial"/>
          <w:sz w:val="20"/>
          <w:szCs w:val="20"/>
        </w:rPr>
        <w:t>Training module</w:t>
      </w:r>
    </w:p>
    <w:p w14:paraId="2B73D1B3" w14:textId="329C7571" w:rsidR="00E469D8" w:rsidRPr="00E469D8" w:rsidRDefault="00E469D8" w:rsidP="00E469D8">
      <w:pPr>
        <w:numPr>
          <w:ilvl w:val="0"/>
          <w:numId w:val="12"/>
        </w:numPr>
        <w:spacing w:after="0"/>
        <w:ind w:left="-709"/>
        <w:rPr>
          <w:rFonts w:ascii="Arial" w:eastAsia="Times New Roman" w:hAnsi="Arial" w:cs="Arial"/>
          <w:sz w:val="20"/>
          <w:szCs w:val="20"/>
        </w:rPr>
      </w:pPr>
      <w:r w:rsidRPr="00E469D8">
        <w:rPr>
          <w:rFonts w:ascii="Arial" w:eastAsia="Times New Roman" w:hAnsi="Arial" w:cs="Arial"/>
          <w:sz w:val="20"/>
          <w:szCs w:val="20"/>
        </w:rPr>
        <w:t>Company PPE and I</w:t>
      </w:r>
      <w:r w:rsidR="00FF6277">
        <w:rPr>
          <w:rFonts w:ascii="Arial" w:eastAsia="Times New Roman" w:hAnsi="Arial" w:cs="Arial"/>
          <w:sz w:val="20"/>
          <w:szCs w:val="20"/>
        </w:rPr>
        <w:t>FC</w:t>
      </w:r>
      <w:r w:rsidRPr="00E469D8">
        <w:rPr>
          <w:rFonts w:ascii="Arial" w:eastAsia="Times New Roman" w:hAnsi="Arial" w:cs="Arial"/>
          <w:sz w:val="20"/>
          <w:szCs w:val="20"/>
        </w:rPr>
        <w:t xml:space="preserve"> procurement, provision &amp; storage process </w:t>
      </w:r>
    </w:p>
    <w:p w14:paraId="15408CFB" w14:textId="77777777" w:rsidR="00E469D8" w:rsidRPr="00E469D8" w:rsidRDefault="00E469D8" w:rsidP="00E469D8">
      <w:pPr>
        <w:ind w:left="-851"/>
        <w:rPr>
          <w:rFonts w:ascii="Arial" w:eastAsia="Times New Roman" w:hAnsi="Arial" w:cs="Arial"/>
          <w:sz w:val="20"/>
          <w:szCs w:val="20"/>
        </w:rPr>
      </w:pPr>
    </w:p>
    <w:tbl>
      <w:tblPr>
        <w:tblW w:w="9918" w:type="dxa"/>
        <w:tblInd w:w="-1003" w:type="dxa"/>
        <w:tblCellMar>
          <w:left w:w="0" w:type="dxa"/>
          <w:right w:w="0" w:type="dxa"/>
        </w:tblCellMar>
        <w:tblLook w:val="04A0" w:firstRow="1" w:lastRow="0" w:firstColumn="1" w:lastColumn="0" w:noHBand="0" w:noVBand="1"/>
      </w:tblPr>
      <w:tblGrid>
        <w:gridCol w:w="1986"/>
        <w:gridCol w:w="7932"/>
      </w:tblGrid>
      <w:tr w:rsidR="00E469D8" w14:paraId="145FD710" w14:textId="77777777" w:rsidTr="00E469D8">
        <w:trPr>
          <w:trHeight w:val="215"/>
        </w:trPr>
        <w:tc>
          <w:tcPr>
            <w:tcW w:w="19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0C73CD" w14:textId="77777777" w:rsidR="00E469D8" w:rsidRPr="00E469D8" w:rsidRDefault="00E469D8">
            <w:pPr>
              <w:spacing w:line="256" w:lineRule="auto"/>
              <w:rPr>
                <w:rFonts w:ascii="Arial" w:hAnsi="Arial" w:cs="Arial"/>
                <w:b/>
                <w:bCs/>
                <w:sz w:val="20"/>
                <w:szCs w:val="20"/>
              </w:rPr>
            </w:pPr>
            <w:r w:rsidRPr="00E469D8">
              <w:rPr>
                <w:rFonts w:ascii="Arial" w:hAnsi="Arial" w:cs="Arial"/>
                <w:b/>
                <w:bCs/>
                <w:sz w:val="20"/>
                <w:szCs w:val="20"/>
              </w:rPr>
              <w:t>Issue</w:t>
            </w:r>
          </w:p>
        </w:tc>
        <w:tc>
          <w:tcPr>
            <w:tcW w:w="79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C360A7" w14:textId="77777777" w:rsidR="00E469D8" w:rsidRPr="00E469D8" w:rsidRDefault="00E469D8">
            <w:pPr>
              <w:spacing w:line="256" w:lineRule="auto"/>
              <w:rPr>
                <w:rFonts w:ascii="Arial" w:hAnsi="Arial" w:cs="Arial"/>
                <w:b/>
                <w:bCs/>
                <w:sz w:val="20"/>
                <w:szCs w:val="20"/>
              </w:rPr>
            </w:pPr>
            <w:r w:rsidRPr="00E469D8">
              <w:rPr>
                <w:rFonts w:ascii="Arial" w:hAnsi="Arial" w:cs="Arial"/>
                <w:b/>
                <w:bCs/>
                <w:sz w:val="20"/>
                <w:szCs w:val="20"/>
              </w:rPr>
              <w:t>Action Taken</w:t>
            </w:r>
          </w:p>
        </w:tc>
      </w:tr>
      <w:tr w:rsidR="00E469D8" w14:paraId="155200E7" w14:textId="77777777" w:rsidTr="00FF6277">
        <w:trPr>
          <w:trHeight w:val="452"/>
        </w:trPr>
        <w:tc>
          <w:tcPr>
            <w:tcW w:w="198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BCA45F9" w14:textId="77777777" w:rsidR="00E469D8" w:rsidRPr="00E469D8" w:rsidRDefault="00E469D8">
            <w:pPr>
              <w:spacing w:line="256" w:lineRule="auto"/>
              <w:rPr>
                <w:rFonts w:ascii="Arial" w:hAnsi="Arial" w:cs="Arial"/>
                <w:sz w:val="20"/>
                <w:szCs w:val="20"/>
              </w:rPr>
            </w:pPr>
            <w:r w:rsidRPr="00E469D8">
              <w:rPr>
                <w:rFonts w:ascii="Arial" w:hAnsi="Arial" w:cs="Arial"/>
                <w:sz w:val="20"/>
                <w:szCs w:val="20"/>
              </w:rPr>
              <w:t>PPE</w:t>
            </w:r>
          </w:p>
        </w:tc>
        <w:tc>
          <w:tcPr>
            <w:tcW w:w="7932" w:type="dxa"/>
            <w:tcBorders>
              <w:top w:val="nil"/>
              <w:left w:val="nil"/>
              <w:bottom w:val="single" w:sz="4" w:space="0" w:color="auto"/>
              <w:right w:val="single" w:sz="8" w:space="0" w:color="auto"/>
            </w:tcBorders>
            <w:tcMar>
              <w:top w:w="0" w:type="dxa"/>
              <w:left w:w="108" w:type="dxa"/>
              <w:bottom w:w="0" w:type="dxa"/>
              <w:right w:w="108" w:type="dxa"/>
            </w:tcMar>
          </w:tcPr>
          <w:p w14:paraId="293F35DC" w14:textId="77777777" w:rsidR="00E469D8" w:rsidRDefault="00E469D8" w:rsidP="009E3CDA">
            <w:pPr>
              <w:numPr>
                <w:ilvl w:val="0"/>
                <w:numId w:val="13"/>
              </w:numPr>
              <w:spacing w:after="0" w:line="256" w:lineRule="auto"/>
              <w:rPr>
                <w:rFonts w:ascii="Arial" w:eastAsia="Times New Roman" w:hAnsi="Arial" w:cs="Arial"/>
                <w:sz w:val="20"/>
                <w:szCs w:val="20"/>
              </w:rPr>
            </w:pPr>
            <w:r w:rsidRPr="00E469D8">
              <w:rPr>
                <w:rFonts w:ascii="Arial" w:eastAsia="Times New Roman" w:hAnsi="Arial" w:cs="Arial"/>
                <w:sz w:val="20"/>
                <w:szCs w:val="20"/>
              </w:rPr>
              <w:t xml:space="preserve">Provided by Bounty Joy Ltd, photographers will wear a single use, fluid repellent surgical face mask upon entering the hospital. </w:t>
            </w:r>
          </w:p>
          <w:p w14:paraId="2E51DB2C" w14:textId="7CC4E983" w:rsidR="009E3CDA" w:rsidRPr="009E3CDA" w:rsidRDefault="009E3CDA" w:rsidP="009E3CDA">
            <w:pPr>
              <w:spacing w:after="0" w:line="256" w:lineRule="auto"/>
              <w:ind w:left="720"/>
              <w:rPr>
                <w:rFonts w:ascii="Arial" w:eastAsia="Times New Roman" w:hAnsi="Arial" w:cs="Arial"/>
                <w:sz w:val="20"/>
                <w:szCs w:val="20"/>
              </w:rPr>
            </w:pPr>
          </w:p>
        </w:tc>
      </w:tr>
      <w:tr w:rsidR="00E469D8" w14:paraId="677B08A3" w14:textId="77777777" w:rsidTr="00FF6277">
        <w:trPr>
          <w:trHeight w:val="1380"/>
        </w:trPr>
        <w:tc>
          <w:tcPr>
            <w:tcW w:w="198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F95033" w14:textId="77777777" w:rsidR="00E469D8" w:rsidRPr="00E469D8" w:rsidRDefault="00E469D8">
            <w:pPr>
              <w:spacing w:line="256" w:lineRule="auto"/>
              <w:rPr>
                <w:rFonts w:ascii="Arial" w:hAnsi="Arial" w:cs="Arial"/>
                <w:sz w:val="20"/>
                <w:szCs w:val="20"/>
              </w:rPr>
            </w:pPr>
            <w:r w:rsidRPr="00E469D8">
              <w:rPr>
                <w:rFonts w:ascii="Arial" w:hAnsi="Arial" w:cs="Arial"/>
                <w:sz w:val="20"/>
                <w:szCs w:val="20"/>
              </w:rPr>
              <w:t>Infection Control</w:t>
            </w:r>
          </w:p>
        </w:tc>
        <w:tc>
          <w:tcPr>
            <w:tcW w:w="793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886636F" w14:textId="77777777" w:rsidR="00E469D8" w:rsidRPr="00E469D8" w:rsidRDefault="00E469D8">
            <w:pPr>
              <w:spacing w:line="256" w:lineRule="auto"/>
              <w:rPr>
                <w:rFonts w:ascii="Arial" w:hAnsi="Arial" w:cs="Arial"/>
                <w:sz w:val="20"/>
                <w:szCs w:val="20"/>
              </w:rPr>
            </w:pPr>
            <w:r w:rsidRPr="00E469D8">
              <w:rPr>
                <w:rFonts w:ascii="Arial" w:hAnsi="Arial" w:cs="Arial"/>
                <w:sz w:val="20"/>
                <w:szCs w:val="20"/>
              </w:rPr>
              <w:t>Photographers adhere to established pre-pandemic requirements:</w:t>
            </w:r>
          </w:p>
          <w:p w14:paraId="66A167EC" w14:textId="77777777" w:rsidR="00E469D8" w:rsidRPr="00E469D8" w:rsidRDefault="00E469D8" w:rsidP="00E469D8">
            <w:pPr>
              <w:numPr>
                <w:ilvl w:val="0"/>
                <w:numId w:val="14"/>
              </w:numPr>
              <w:spacing w:after="0" w:line="256" w:lineRule="auto"/>
              <w:rPr>
                <w:rFonts w:ascii="Arial" w:eastAsia="Times New Roman" w:hAnsi="Arial" w:cs="Arial"/>
                <w:sz w:val="20"/>
                <w:szCs w:val="20"/>
              </w:rPr>
            </w:pPr>
            <w:proofErr w:type="spellStart"/>
            <w:r w:rsidRPr="00E469D8">
              <w:rPr>
                <w:rFonts w:ascii="Arial" w:eastAsia="Times New Roman" w:hAnsi="Arial" w:cs="Arial"/>
                <w:sz w:val="20"/>
                <w:szCs w:val="20"/>
              </w:rPr>
              <w:t>Sanitising</w:t>
            </w:r>
            <w:proofErr w:type="spellEnd"/>
            <w:r w:rsidRPr="00E469D8">
              <w:rPr>
                <w:rFonts w:ascii="Arial" w:eastAsia="Times New Roman" w:hAnsi="Arial" w:cs="Arial"/>
                <w:sz w:val="20"/>
                <w:szCs w:val="20"/>
              </w:rPr>
              <w:t xml:space="preserve"> hands on entering the ward </w:t>
            </w:r>
          </w:p>
          <w:p w14:paraId="591CB754" w14:textId="6F980B3F" w:rsidR="00E469D8" w:rsidRPr="00E469D8" w:rsidRDefault="00E469D8" w:rsidP="00E469D8">
            <w:pPr>
              <w:numPr>
                <w:ilvl w:val="0"/>
                <w:numId w:val="14"/>
              </w:numPr>
              <w:spacing w:after="0" w:line="256" w:lineRule="auto"/>
              <w:rPr>
                <w:rFonts w:ascii="Arial" w:eastAsia="Times New Roman" w:hAnsi="Arial" w:cs="Arial"/>
                <w:sz w:val="20"/>
                <w:szCs w:val="20"/>
              </w:rPr>
            </w:pPr>
            <w:proofErr w:type="spellStart"/>
            <w:r w:rsidRPr="00E469D8">
              <w:rPr>
                <w:rFonts w:ascii="Arial" w:eastAsia="Times New Roman" w:hAnsi="Arial" w:cs="Arial"/>
                <w:sz w:val="20"/>
                <w:szCs w:val="20"/>
              </w:rPr>
              <w:t>Sanitising</w:t>
            </w:r>
            <w:proofErr w:type="spellEnd"/>
            <w:r w:rsidRPr="00E469D8">
              <w:rPr>
                <w:rFonts w:ascii="Arial" w:eastAsia="Times New Roman" w:hAnsi="Arial" w:cs="Arial"/>
                <w:sz w:val="20"/>
                <w:szCs w:val="20"/>
              </w:rPr>
              <w:t xml:space="preserve"> hands between visiting each </w:t>
            </w:r>
            <w:r w:rsidR="00FF6277">
              <w:rPr>
                <w:rFonts w:ascii="Arial" w:eastAsia="Times New Roman" w:hAnsi="Arial" w:cs="Arial"/>
                <w:sz w:val="20"/>
                <w:szCs w:val="20"/>
              </w:rPr>
              <w:t>Service User</w:t>
            </w:r>
            <w:r w:rsidRPr="00E469D8">
              <w:rPr>
                <w:rFonts w:ascii="Arial" w:eastAsia="Times New Roman" w:hAnsi="Arial" w:cs="Arial"/>
                <w:sz w:val="20"/>
                <w:szCs w:val="20"/>
              </w:rPr>
              <w:t xml:space="preserve"> who requests a Bounty Joy portrait session with their baby</w:t>
            </w:r>
          </w:p>
          <w:p w14:paraId="610D1457" w14:textId="77777777" w:rsidR="00E469D8" w:rsidRDefault="00E469D8" w:rsidP="009E3CDA">
            <w:pPr>
              <w:numPr>
                <w:ilvl w:val="0"/>
                <w:numId w:val="14"/>
              </w:numPr>
              <w:spacing w:after="0" w:line="256" w:lineRule="auto"/>
              <w:rPr>
                <w:rFonts w:ascii="Arial" w:eastAsia="Times New Roman" w:hAnsi="Arial" w:cs="Arial"/>
                <w:sz w:val="20"/>
                <w:szCs w:val="20"/>
              </w:rPr>
            </w:pPr>
            <w:r w:rsidRPr="00E469D8">
              <w:rPr>
                <w:rFonts w:ascii="Arial" w:eastAsia="Times New Roman" w:hAnsi="Arial" w:cs="Arial"/>
                <w:sz w:val="20"/>
                <w:szCs w:val="20"/>
              </w:rPr>
              <w:t xml:space="preserve">On arrival and departure from the ward, all photographer equipment (i.e. camera, laptop, trolley, phone, tablet and wipeable cushion for </w:t>
            </w:r>
            <w:r w:rsidR="00FF6277">
              <w:rPr>
                <w:rFonts w:ascii="Arial" w:eastAsia="Times New Roman" w:hAnsi="Arial" w:cs="Arial"/>
                <w:sz w:val="20"/>
                <w:szCs w:val="20"/>
              </w:rPr>
              <w:t>Service User</w:t>
            </w:r>
            <w:r w:rsidRPr="00E469D8">
              <w:rPr>
                <w:rFonts w:ascii="Arial" w:eastAsia="Times New Roman" w:hAnsi="Arial" w:cs="Arial"/>
                <w:sz w:val="20"/>
                <w:szCs w:val="20"/>
              </w:rPr>
              <w:t xml:space="preserve">s to place their baby on) is cleaned using </w:t>
            </w:r>
            <w:proofErr w:type="spellStart"/>
            <w:r w:rsidRPr="00E469D8">
              <w:rPr>
                <w:rFonts w:ascii="Arial" w:eastAsia="Times New Roman" w:hAnsi="Arial" w:cs="Arial"/>
                <w:sz w:val="20"/>
                <w:szCs w:val="20"/>
              </w:rPr>
              <w:t>Clinell</w:t>
            </w:r>
            <w:proofErr w:type="spellEnd"/>
            <w:r w:rsidRPr="00E469D8">
              <w:rPr>
                <w:rFonts w:ascii="Arial" w:eastAsia="Times New Roman" w:hAnsi="Arial" w:cs="Arial"/>
                <w:sz w:val="20"/>
                <w:szCs w:val="20"/>
              </w:rPr>
              <w:t xml:space="preserve"> Wipes and Universal Spray. </w:t>
            </w:r>
          </w:p>
          <w:p w14:paraId="6E344D01" w14:textId="19976BBE" w:rsidR="009E3CDA" w:rsidRPr="009E3CDA" w:rsidRDefault="009E3CDA" w:rsidP="009E3CDA">
            <w:pPr>
              <w:spacing w:after="0" w:line="256" w:lineRule="auto"/>
              <w:ind w:left="720"/>
              <w:rPr>
                <w:rFonts w:ascii="Arial" w:eastAsia="Times New Roman" w:hAnsi="Arial" w:cs="Arial"/>
                <w:sz w:val="20"/>
                <w:szCs w:val="20"/>
              </w:rPr>
            </w:pPr>
          </w:p>
        </w:tc>
      </w:tr>
      <w:tr w:rsidR="00E469D8" w14:paraId="6C6C810C" w14:textId="77777777" w:rsidTr="00E469D8">
        <w:trPr>
          <w:trHeight w:val="1164"/>
        </w:trPr>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736FE" w14:textId="77777777" w:rsidR="00E469D8" w:rsidRPr="00E469D8" w:rsidRDefault="00E469D8">
            <w:pPr>
              <w:spacing w:line="256" w:lineRule="auto"/>
              <w:rPr>
                <w:rFonts w:ascii="Arial" w:hAnsi="Arial" w:cs="Arial"/>
                <w:sz w:val="20"/>
                <w:szCs w:val="20"/>
              </w:rPr>
            </w:pPr>
            <w:r w:rsidRPr="00E469D8">
              <w:rPr>
                <w:rFonts w:ascii="Arial" w:hAnsi="Arial" w:cs="Arial"/>
                <w:sz w:val="20"/>
                <w:szCs w:val="20"/>
              </w:rPr>
              <w:t xml:space="preserve">Social Distancing </w:t>
            </w:r>
          </w:p>
        </w:tc>
        <w:tc>
          <w:tcPr>
            <w:tcW w:w="7932" w:type="dxa"/>
            <w:tcBorders>
              <w:top w:val="nil"/>
              <w:left w:val="nil"/>
              <w:bottom w:val="single" w:sz="8" w:space="0" w:color="auto"/>
              <w:right w:val="single" w:sz="8" w:space="0" w:color="auto"/>
            </w:tcBorders>
            <w:tcMar>
              <w:top w:w="0" w:type="dxa"/>
              <w:left w:w="108" w:type="dxa"/>
              <w:bottom w:w="0" w:type="dxa"/>
              <w:right w:w="108" w:type="dxa"/>
            </w:tcMar>
          </w:tcPr>
          <w:p w14:paraId="0DD5B00D" w14:textId="77667AF2" w:rsidR="00E469D8" w:rsidRPr="00E469D8" w:rsidRDefault="00E469D8" w:rsidP="00E469D8">
            <w:pPr>
              <w:numPr>
                <w:ilvl w:val="0"/>
                <w:numId w:val="15"/>
              </w:numPr>
              <w:spacing w:after="0" w:line="256" w:lineRule="auto"/>
              <w:rPr>
                <w:rFonts w:ascii="Arial" w:eastAsia="Times New Roman" w:hAnsi="Arial" w:cs="Arial"/>
                <w:sz w:val="20"/>
                <w:szCs w:val="20"/>
              </w:rPr>
            </w:pPr>
            <w:r w:rsidRPr="00E469D8">
              <w:rPr>
                <w:rFonts w:ascii="Arial" w:eastAsia="Times New Roman" w:hAnsi="Arial" w:cs="Arial"/>
                <w:sz w:val="20"/>
                <w:szCs w:val="20"/>
              </w:rPr>
              <w:t xml:space="preserve">Photographers observe the requisite social distancing measure in place at the time when giving out a </w:t>
            </w:r>
            <w:proofErr w:type="gramStart"/>
            <w:r w:rsidRPr="00E469D8">
              <w:rPr>
                <w:rFonts w:ascii="Arial" w:eastAsia="Times New Roman" w:hAnsi="Arial" w:cs="Arial"/>
                <w:sz w:val="20"/>
                <w:szCs w:val="20"/>
              </w:rPr>
              <w:t>single-</w:t>
            </w:r>
            <w:r w:rsidR="0008012C" w:rsidRPr="00E469D8">
              <w:rPr>
                <w:rFonts w:ascii="Arial" w:eastAsia="Times New Roman" w:hAnsi="Arial" w:cs="Arial"/>
                <w:sz w:val="20"/>
                <w:szCs w:val="20"/>
              </w:rPr>
              <w:t>use</w:t>
            </w:r>
            <w:proofErr w:type="gramEnd"/>
            <w:r w:rsidR="0008012C" w:rsidRPr="00E469D8">
              <w:rPr>
                <w:rFonts w:ascii="Arial" w:eastAsia="Times New Roman" w:hAnsi="Arial" w:cs="Arial"/>
                <w:sz w:val="20"/>
                <w:szCs w:val="20"/>
              </w:rPr>
              <w:t xml:space="preserve"> “</w:t>
            </w:r>
            <w:r w:rsidRPr="00E469D8">
              <w:rPr>
                <w:rFonts w:ascii="Arial" w:eastAsia="Times New Roman" w:hAnsi="Arial" w:cs="Arial"/>
                <w:sz w:val="20"/>
                <w:szCs w:val="20"/>
              </w:rPr>
              <w:t>YOUR CHOICE” card.</w:t>
            </w:r>
          </w:p>
          <w:p w14:paraId="59CFAD46" w14:textId="24A60871" w:rsidR="00E469D8" w:rsidRPr="00E469D8" w:rsidRDefault="00FF6277" w:rsidP="00E469D8">
            <w:pPr>
              <w:numPr>
                <w:ilvl w:val="0"/>
                <w:numId w:val="15"/>
              </w:numPr>
              <w:spacing w:after="0" w:line="256" w:lineRule="auto"/>
              <w:rPr>
                <w:rFonts w:ascii="Arial" w:eastAsia="Times New Roman" w:hAnsi="Arial" w:cs="Arial"/>
                <w:sz w:val="20"/>
                <w:szCs w:val="20"/>
              </w:rPr>
            </w:pPr>
            <w:r>
              <w:rPr>
                <w:rFonts w:ascii="Arial" w:eastAsia="Times New Roman" w:hAnsi="Arial" w:cs="Arial"/>
                <w:sz w:val="20"/>
                <w:szCs w:val="20"/>
              </w:rPr>
              <w:t>Service User</w:t>
            </w:r>
            <w:r w:rsidR="00E469D8" w:rsidRPr="00E469D8">
              <w:rPr>
                <w:rFonts w:ascii="Arial" w:eastAsia="Times New Roman" w:hAnsi="Arial" w:cs="Arial"/>
                <w:sz w:val="20"/>
                <w:szCs w:val="20"/>
              </w:rPr>
              <w:t>s choose to display this card to indicate if they would like the photographer to return in a short while.</w:t>
            </w:r>
          </w:p>
          <w:p w14:paraId="6E6C9E8D" w14:textId="77777777" w:rsidR="00E469D8" w:rsidRDefault="00FF6277" w:rsidP="009E3CDA">
            <w:pPr>
              <w:numPr>
                <w:ilvl w:val="0"/>
                <w:numId w:val="15"/>
              </w:numPr>
              <w:spacing w:after="0" w:line="256" w:lineRule="auto"/>
              <w:rPr>
                <w:rFonts w:ascii="Arial" w:eastAsia="Times New Roman" w:hAnsi="Arial" w:cs="Arial"/>
                <w:sz w:val="20"/>
                <w:szCs w:val="20"/>
              </w:rPr>
            </w:pPr>
            <w:r>
              <w:rPr>
                <w:rFonts w:ascii="Arial" w:eastAsia="Times New Roman" w:hAnsi="Arial" w:cs="Arial"/>
                <w:sz w:val="20"/>
                <w:szCs w:val="20"/>
              </w:rPr>
              <w:t>Service User</w:t>
            </w:r>
            <w:r w:rsidR="00E469D8" w:rsidRPr="00E469D8">
              <w:rPr>
                <w:rFonts w:ascii="Arial" w:eastAsia="Times New Roman" w:hAnsi="Arial" w:cs="Arial"/>
                <w:sz w:val="20"/>
                <w:szCs w:val="20"/>
              </w:rPr>
              <w:t>s will be asked to position their baby for photographs (</w:t>
            </w:r>
            <w:proofErr w:type="gramStart"/>
            <w:r w:rsidR="00E469D8" w:rsidRPr="00E469D8">
              <w:rPr>
                <w:rFonts w:ascii="Arial" w:eastAsia="Times New Roman" w:hAnsi="Arial" w:cs="Arial"/>
                <w:sz w:val="20"/>
                <w:szCs w:val="20"/>
              </w:rPr>
              <w:t>in the event that</w:t>
            </w:r>
            <w:proofErr w:type="gramEnd"/>
            <w:r w:rsidR="00E469D8" w:rsidRPr="00E469D8">
              <w:rPr>
                <w:rFonts w:ascii="Arial" w:eastAsia="Times New Roman" w:hAnsi="Arial" w:cs="Arial"/>
                <w:sz w:val="20"/>
                <w:szCs w:val="20"/>
              </w:rPr>
              <w:t xml:space="preserve"> a </w:t>
            </w:r>
            <w:r>
              <w:rPr>
                <w:rFonts w:ascii="Arial" w:eastAsia="Times New Roman" w:hAnsi="Arial" w:cs="Arial"/>
                <w:sz w:val="20"/>
                <w:szCs w:val="20"/>
              </w:rPr>
              <w:t>Service User</w:t>
            </w:r>
            <w:r w:rsidR="00E469D8" w:rsidRPr="00E469D8">
              <w:rPr>
                <w:rFonts w:ascii="Arial" w:eastAsia="Times New Roman" w:hAnsi="Arial" w:cs="Arial"/>
                <w:sz w:val="20"/>
                <w:szCs w:val="20"/>
              </w:rPr>
              <w:t xml:space="preserve"> is unable to position baby herself, the photographer will seek her permission to assist in offering help to the </w:t>
            </w:r>
            <w:r>
              <w:rPr>
                <w:rFonts w:ascii="Arial" w:eastAsia="Times New Roman" w:hAnsi="Arial" w:cs="Arial"/>
                <w:sz w:val="20"/>
                <w:szCs w:val="20"/>
              </w:rPr>
              <w:t>Service User</w:t>
            </w:r>
            <w:r w:rsidR="00E469D8" w:rsidRPr="00E469D8">
              <w:rPr>
                <w:rFonts w:ascii="Arial" w:eastAsia="Times New Roman" w:hAnsi="Arial" w:cs="Arial"/>
                <w:sz w:val="20"/>
                <w:szCs w:val="20"/>
              </w:rPr>
              <w:t xml:space="preserve">).  </w:t>
            </w:r>
          </w:p>
          <w:p w14:paraId="5779883D" w14:textId="3CB45D50" w:rsidR="009E3CDA" w:rsidRPr="009E3CDA" w:rsidRDefault="009E3CDA" w:rsidP="009E3CDA">
            <w:pPr>
              <w:spacing w:after="0" w:line="256" w:lineRule="auto"/>
              <w:ind w:left="720"/>
              <w:rPr>
                <w:rFonts w:ascii="Arial" w:eastAsia="Times New Roman" w:hAnsi="Arial" w:cs="Arial"/>
                <w:sz w:val="20"/>
                <w:szCs w:val="20"/>
              </w:rPr>
            </w:pPr>
          </w:p>
        </w:tc>
      </w:tr>
      <w:tr w:rsidR="00E469D8" w14:paraId="6A2CCD5F" w14:textId="77777777" w:rsidTr="00E469D8">
        <w:trPr>
          <w:trHeight w:val="1380"/>
        </w:trPr>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F90FD" w14:textId="77777777" w:rsidR="00E469D8" w:rsidRPr="00E469D8" w:rsidRDefault="00E469D8">
            <w:pPr>
              <w:spacing w:line="256" w:lineRule="auto"/>
              <w:rPr>
                <w:rFonts w:ascii="Arial" w:hAnsi="Arial" w:cs="Arial"/>
                <w:sz w:val="20"/>
                <w:szCs w:val="20"/>
              </w:rPr>
            </w:pPr>
            <w:r w:rsidRPr="00E469D8">
              <w:rPr>
                <w:rFonts w:ascii="Arial" w:hAnsi="Arial" w:cs="Arial"/>
                <w:sz w:val="20"/>
                <w:szCs w:val="20"/>
              </w:rPr>
              <w:t>Lateral Flow Testing/Positive Test Reporting</w:t>
            </w:r>
          </w:p>
        </w:tc>
        <w:tc>
          <w:tcPr>
            <w:tcW w:w="7932" w:type="dxa"/>
            <w:tcBorders>
              <w:top w:val="nil"/>
              <w:left w:val="nil"/>
              <w:bottom w:val="single" w:sz="8" w:space="0" w:color="auto"/>
              <w:right w:val="single" w:sz="8" w:space="0" w:color="auto"/>
            </w:tcBorders>
            <w:tcMar>
              <w:top w:w="0" w:type="dxa"/>
              <w:left w:w="108" w:type="dxa"/>
              <w:bottom w:w="0" w:type="dxa"/>
              <w:right w:w="108" w:type="dxa"/>
            </w:tcMar>
          </w:tcPr>
          <w:p w14:paraId="1989F57B" w14:textId="77777777" w:rsidR="00E469D8" w:rsidRPr="00E469D8" w:rsidRDefault="00E469D8" w:rsidP="00E469D8">
            <w:pPr>
              <w:numPr>
                <w:ilvl w:val="0"/>
                <w:numId w:val="15"/>
              </w:numPr>
              <w:spacing w:before="100" w:beforeAutospacing="1" w:after="100" w:afterAutospacing="1" w:line="256" w:lineRule="auto"/>
              <w:rPr>
                <w:rFonts w:ascii="Arial" w:eastAsia="Times New Roman" w:hAnsi="Arial" w:cs="Arial"/>
                <w:sz w:val="20"/>
                <w:szCs w:val="20"/>
              </w:rPr>
            </w:pPr>
            <w:r w:rsidRPr="00E469D8">
              <w:rPr>
                <w:rFonts w:ascii="Arial" w:eastAsia="Times New Roman" w:hAnsi="Arial" w:cs="Arial"/>
                <w:sz w:val="20"/>
                <w:szCs w:val="20"/>
              </w:rPr>
              <w:t xml:space="preserve">Photographers will be required to take two lateral flow tests each week </w:t>
            </w:r>
            <w:r w:rsidRPr="00E469D8">
              <w:rPr>
                <w:rFonts w:ascii="Arial" w:eastAsia="Times New Roman" w:hAnsi="Arial" w:cs="Arial"/>
                <w:color w:val="000000"/>
                <w:sz w:val="20"/>
                <w:szCs w:val="20"/>
              </w:rPr>
              <w:t>and enter their results online by following the instructions in the kit.</w:t>
            </w:r>
            <w:r w:rsidRPr="00E469D8">
              <w:rPr>
                <w:rFonts w:ascii="Arial" w:eastAsia="Times New Roman" w:hAnsi="Arial" w:cs="Arial"/>
                <w:sz w:val="20"/>
                <w:szCs w:val="20"/>
              </w:rPr>
              <w:t xml:space="preserve"> </w:t>
            </w:r>
          </w:p>
          <w:p w14:paraId="5C9B32AB" w14:textId="77777777" w:rsidR="00E469D8" w:rsidRPr="00E469D8" w:rsidRDefault="00E469D8" w:rsidP="00E469D8">
            <w:pPr>
              <w:numPr>
                <w:ilvl w:val="0"/>
                <w:numId w:val="15"/>
              </w:numPr>
              <w:spacing w:before="100" w:beforeAutospacing="1" w:after="100" w:afterAutospacing="1" w:line="256" w:lineRule="auto"/>
              <w:rPr>
                <w:rFonts w:ascii="Arial" w:eastAsia="Times New Roman" w:hAnsi="Arial" w:cs="Arial"/>
                <w:color w:val="000000"/>
                <w:sz w:val="20"/>
                <w:szCs w:val="20"/>
              </w:rPr>
            </w:pPr>
            <w:r w:rsidRPr="00E469D8">
              <w:rPr>
                <w:rFonts w:ascii="Arial" w:eastAsia="Times New Roman" w:hAnsi="Arial" w:cs="Arial"/>
                <w:color w:val="000000"/>
                <w:sz w:val="20"/>
                <w:szCs w:val="20"/>
              </w:rPr>
              <w:t xml:space="preserve">Photographic evidence of each twice weekly test must be emailed to a dedicated Bounty Joy inbox by 9am on Monday and Thursday mornings (stored on a Staff Tracker database) </w:t>
            </w:r>
          </w:p>
          <w:p w14:paraId="481F0C6F" w14:textId="7E1CB885" w:rsidR="00E469D8" w:rsidRPr="00E469D8" w:rsidRDefault="00E469D8" w:rsidP="00E469D8">
            <w:pPr>
              <w:numPr>
                <w:ilvl w:val="0"/>
                <w:numId w:val="15"/>
              </w:numPr>
              <w:spacing w:before="100" w:beforeAutospacing="1" w:after="100" w:afterAutospacing="1" w:line="256" w:lineRule="auto"/>
              <w:rPr>
                <w:rFonts w:ascii="Arial" w:eastAsiaTheme="minorHAnsi" w:hAnsi="Arial" w:cs="Arial"/>
                <w:sz w:val="20"/>
                <w:szCs w:val="20"/>
              </w:rPr>
            </w:pPr>
            <w:r w:rsidRPr="00E469D8">
              <w:rPr>
                <w:rFonts w:ascii="Arial" w:eastAsia="Times New Roman" w:hAnsi="Arial" w:cs="Arial"/>
                <w:color w:val="000000"/>
                <w:sz w:val="20"/>
                <w:szCs w:val="20"/>
              </w:rPr>
              <w:t xml:space="preserve">Positive tests are required to be reported via a separate confidential HR inbox and telephoned to line managers to trigger a Bounty Joy Head Office process for notifying maternity ward managers </w:t>
            </w:r>
            <w:proofErr w:type="gramStart"/>
            <w:r w:rsidRPr="00E469D8">
              <w:rPr>
                <w:rFonts w:ascii="Arial" w:eastAsia="Times New Roman" w:hAnsi="Arial" w:cs="Arial"/>
                <w:color w:val="000000"/>
                <w:sz w:val="20"/>
                <w:szCs w:val="20"/>
              </w:rPr>
              <w:t>in the event that</w:t>
            </w:r>
            <w:proofErr w:type="gramEnd"/>
            <w:r w:rsidRPr="00E469D8">
              <w:rPr>
                <w:rFonts w:ascii="Arial" w:eastAsia="Times New Roman" w:hAnsi="Arial" w:cs="Arial"/>
                <w:color w:val="000000"/>
                <w:sz w:val="20"/>
                <w:szCs w:val="20"/>
              </w:rPr>
              <w:t xml:space="preserve"> a photographer tests positive, within 1 hour during working hours.</w:t>
            </w:r>
          </w:p>
        </w:tc>
      </w:tr>
      <w:tr w:rsidR="00E469D8" w14:paraId="03FC2E1C" w14:textId="77777777" w:rsidTr="00E469D8">
        <w:trPr>
          <w:trHeight w:val="927"/>
        </w:trPr>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CFA78D" w14:textId="77777777" w:rsidR="00E469D8" w:rsidRPr="00E469D8" w:rsidRDefault="00E469D8">
            <w:pPr>
              <w:spacing w:line="256" w:lineRule="auto"/>
              <w:rPr>
                <w:rFonts w:ascii="Arial" w:hAnsi="Arial" w:cs="Arial"/>
                <w:sz w:val="20"/>
                <w:szCs w:val="20"/>
              </w:rPr>
            </w:pPr>
            <w:r w:rsidRPr="00E469D8">
              <w:rPr>
                <w:rFonts w:ascii="Arial" w:hAnsi="Arial" w:cs="Arial"/>
                <w:sz w:val="20"/>
                <w:szCs w:val="20"/>
              </w:rPr>
              <w:t>Covid 19 Symptoms</w:t>
            </w:r>
          </w:p>
        </w:tc>
        <w:tc>
          <w:tcPr>
            <w:tcW w:w="7932" w:type="dxa"/>
            <w:tcBorders>
              <w:top w:val="nil"/>
              <w:left w:val="nil"/>
              <w:bottom w:val="single" w:sz="8" w:space="0" w:color="auto"/>
              <w:right w:val="single" w:sz="8" w:space="0" w:color="auto"/>
            </w:tcBorders>
            <w:tcMar>
              <w:top w:w="0" w:type="dxa"/>
              <w:left w:w="108" w:type="dxa"/>
              <w:bottom w:w="0" w:type="dxa"/>
              <w:right w:w="108" w:type="dxa"/>
            </w:tcMar>
          </w:tcPr>
          <w:p w14:paraId="605BB798" w14:textId="77777777" w:rsidR="00E469D8" w:rsidRPr="00E469D8" w:rsidRDefault="00E469D8" w:rsidP="00E469D8">
            <w:pPr>
              <w:numPr>
                <w:ilvl w:val="0"/>
                <w:numId w:val="15"/>
              </w:numPr>
              <w:spacing w:after="0" w:line="256" w:lineRule="auto"/>
              <w:rPr>
                <w:rFonts w:ascii="Arial" w:eastAsia="Times New Roman" w:hAnsi="Arial" w:cs="Arial"/>
                <w:sz w:val="20"/>
                <w:szCs w:val="20"/>
              </w:rPr>
            </w:pPr>
            <w:r w:rsidRPr="00E469D8">
              <w:rPr>
                <w:rFonts w:ascii="Arial" w:eastAsia="Times New Roman" w:hAnsi="Arial" w:cs="Arial"/>
                <w:sz w:val="20"/>
                <w:szCs w:val="20"/>
              </w:rPr>
              <w:t xml:space="preserve">Any employee with Covid 19 symptoms (or who has been in contact with someone who has tested positive or who has symptoms) must not attend work.  </w:t>
            </w:r>
          </w:p>
          <w:p w14:paraId="399F2739" w14:textId="77777777" w:rsidR="00E469D8" w:rsidRPr="00E469D8" w:rsidRDefault="00E469D8" w:rsidP="00E469D8">
            <w:pPr>
              <w:numPr>
                <w:ilvl w:val="0"/>
                <w:numId w:val="15"/>
              </w:numPr>
              <w:spacing w:after="0" w:line="256" w:lineRule="auto"/>
              <w:rPr>
                <w:rFonts w:ascii="Arial" w:eastAsia="Times New Roman" w:hAnsi="Arial" w:cs="Arial"/>
                <w:sz w:val="20"/>
                <w:szCs w:val="20"/>
              </w:rPr>
            </w:pPr>
            <w:r w:rsidRPr="00E469D8">
              <w:rPr>
                <w:rFonts w:ascii="Arial" w:eastAsia="Times New Roman" w:hAnsi="Arial" w:cs="Arial"/>
                <w:sz w:val="20"/>
                <w:szCs w:val="20"/>
              </w:rPr>
              <w:t xml:space="preserve">Notification of absence triggers a requirement and reporting process for contacting NHS to arrange for a PCR test.  </w:t>
            </w:r>
          </w:p>
          <w:p w14:paraId="12130112" w14:textId="77777777" w:rsidR="00E469D8" w:rsidRDefault="00E469D8" w:rsidP="009E3CDA">
            <w:pPr>
              <w:numPr>
                <w:ilvl w:val="0"/>
                <w:numId w:val="15"/>
              </w:numPr>
              <w:spacing w:after="0" w:line="256" w:lineRule="auto"/>
              <w:rPr>
                <w:rFonts w:ascii="Arial" w:eastAsia="Times New Roman" w:hAnsi="Arial" w:cs="Arial"/>
                <w:sz w:val="20"/>
                <w:szCs w:val="20"/>
              </w:rPr>
            </w:pPr>
            <w:r w:rsidRPr="00E469D8">
              <w:rPr>
                <w:rFonts w:ascii="Arial" w:eastAsia="Times New Roman" w:hAnsi="Arial" w:cs="Arial"/>
                <w:sz w:val="20"/>
                <w:szCs w:val="20"/>
              </w:rPr>
              <w:t xml:space="preserve">Only on the receipt of confirmation of a negative test (sent to a confidential HR inbox) and being well, will employees return to work.  </w:t>
            </w:r>
          </w:p>
          <w:p w14:paraId="74A5495B" w14:textId="3EA66F92" w:rsidR="009E3CDA" w:rsidRPr="009E3CDA" w:rsidRDefault="009E3CDA" w:rsidP="009E3CDA">
            <w:pPr>
              <w:spacing w:after="0" w:line="256" w:lineRule="auto"/>
              <w:ind w:left="720"/>
              <w:rPr>
                <w:rFonts w:ascii="Arial" w:eastAsia="Times New Roman" w:hAnsi="Arial" w:cs="Arial"/>
                <w:sz w:val="20"/>
                <w:szCs w:val="20"/>
              </w:rPr>
            </w:pPr>
          </w:p>
        </w:tc>
      </w:tr>
      <w:tr w:rsidR="00E469D8" w14:paraId="31B1A91B" w14:textId="77777777" w:rsidTr="00E469D8">
        <w:trPr>
          <w:trHeight w:val="690"/>
        </w:trPr>
        <w:tc>
          <w:tcPr>
            <w:tcW w:w="198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8199FF" w14:textId="77777777" w:rsidR="00E469D8" w:rsidRPr="00E469D8" w:rsidRDefault="00E469D8">
            <w:pPr>
              <w:spacing w:line="256" w:lineRule="auto"/>
              <w:rPr>
                <w:rFonts w:ascii="Arial" w:hAnsi="Arial" w:cs="Arial"/>
                <w:sz w:val="20"/>
                <w:szCs w:val="20"/>
              </w:rPr>
            </w:pPr>
            <w:r w:rsidRPr="00E469D8">
              <w:rPr>
                <w:rFonts w:ascii="Arial" w:hAnsi="Arial" w:cs="Arial"/>
                <w:sz w:val="20"/>
                <w:szCs w:val="20"/>
              </w:rPr>
              <w:t xml:space="preserve">Covid-19 Vaccination </w:t>
            </w:r>
            <w:proofErr w:type="spellStart"/>
            <w:r w:rsidRPr="00E469D8">
              <w:rPr>
                <w:rFonts w:ascii="Arial" w:hAnsi="Arial" w:cs="Arial"/>
                <w:sz w:val="20"/>
                <w:szCs w:val="20"/>
              </w:rPr>
              <w:t>Programme</w:t>
            </w:r>
            <w:proofErr w:type="spellEnd"/>
          </w:p>
        </w:tc>
        <w:tc>
          <w:tcPr>
            <w:tcW w:w="7932" w:type="dxa"/>
            <w:tcBorders>
              <w:top w:val="nil"/>
              <w:left w:val="nil"/>
              <w:bottom w:val="single" w:sz="4" w:space="0" w:color="auto"/>
              <w:right w:val="single" w:sz="8" w:space="0" w:color="auto"/>
            </w:tcBorders>
            <w:tcMar>
              <w:top w:w="0" w:type="dxa"/>
              <w:left w:w="108" w:type="dxa"/>
              <w:bottom w:w="0" w:type="dxa"/>
              <w:right w:w="108" w:type="dxa"/>
            </w:tcMar>
          </w:tcPr>
          <w:p w14:paraId="12FDC3D3" w14:textId="77777777" w:rsidR="00E469D8" w:rsidRPr="00E469D8" w:rsidRDefault="00E469D8" w:rsidP="00E469D8">
            <w:pPr>
              <w:numPr>
                <w:ilvl w:val="0"/>
                <w:numId w:val="15"/>
              </w:numPr>
              <w:spacing w:after="0" w:line="256" w:lineRule="auto"/>
              <w:rPr>
                <w:rFonts w:ascii="Arial" w:eastAsia="Times New Roman" w:hAnsi="Arial" w:cs="Arial"/>
                <w:sz w:val="20"/>
                <w:szCs w:val="20"/>
              </w:rPr>
            </w:pPr>
            <w:r w:rsidRPr="00E469D8">
              <w:rPr>
                <w:rFonts w:ascii="Arial" w:eastAsia="Times New Roman" w:hAnsi="Arial" w:cs="Arial"/>
                <w:sz w:val="20"/>
                <w:szCs w:val="20"/>
              </w:rPr>
              <w:t xml:space="preserve">Bounty Joy Limited requires that all its hospital employees are vaccinated as they are working in a healthcare setting.  </w:t>
            </w:r>
          </w:p>
          <w:p w14:paraId="1394A269" w14:textId="77777777" w:rsidR="00E469D8" w:rsidRDefault="00E469D8" w:rsidP="009E3CDA">
            <w:pPr>
              <w:numPr>
                <w:ilvl w:val="0"/>
                <w:numId w:val="15"/>
              </w:numPr>
              <w:spacing w:after="0" w:line="256" w:lineRule="auto"/>
              <w:rPr>
                <w:rFonts w:ascii="Arial" w:eastAsia="Times New Roman" w:hAnsi="Arial" w:cs="Arial"/>
                <w:sz w:val="20"/>
                <w:szCs w:val="20"/>
              </w:rPr>
            </w:pPr>
            <w:r w:rsidRPr="00E469D8">
              <w:rPr>
                <w:rFonts w:ascii="Arial" w:eastAsia="Times New Roman" w:hAnsi="Arial" w:cs="Arial"/>
                <w:sz w:val="20"/>
                <w:szCs w:val="20"/>
              </w:rPr>
              <w:t>Bounty Joy Limited also asks employees permission to hold a record of vaccination dates on staff personnel files.  </w:t>
            </w:r>
          </w:p>
          <w:p w14:paraId="4F921161" w14:textId="609A1E98" w:rsidR="009E3CDA" w:rsidRPr="009E3CDA" w:rsidRDefault="009E3CDA" w:rsidP="009E3CDA">
            <w:pPr>
              <w:spacing w:after="0" w:line="256" w:lineRule="auto"/>
              <w:ind w:left="720"/>
              <w:rPr>
                <w:rFonts w:ascii="Arial" w:eastAsia="Times New Roman" w:hAnsi="Arial" w:cs="Arial"/>
                <w:sz w:val="20"/>
                <w:szCs w:val="20"/>
              </w:rPr>
            </w:pPr>
          </w:p>
        </w:tc>
      </w:tr>
      <w:tr w:rsidR="00E469D8" w14:paraId="359BF845" w14:textId="77777777" w:rsidTr="00E469D8">
        <w:trPr>
          <w:trHeight w:val="905"/>
        </w:trPr>
        <w:tc>
          <w:tcPr>
            <w:tcW w:w="198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07B135BF" w14:textId="77777777" w:rsidR="00E469D8" w:rsidRPr="00E469D8" w:rsidRDefault="00E469D8">
            <w:pPr>
              <w:spacing w:line="256" w:lineRule="auto"/>
              <w:rPr>
                <w:rFonts w:ascii="Arial" w:hAnsi="Arial" w:cs="Arial"/>
                <w:sz w:val="20"/>
                <w:szCs w:val="20"/>
              </w:rPr>
            </w:pPr>
            <w:r w:rsidRPr="00E469D8">
              <w:rPr>
                <w:rFonts w:ascii="Arial" w:hAnsi="Arial" w:cs="Arial"/>
                <w:sz w:val="20"/>
                <w:szCs w:val="20"/>
              </w:rPr>
              <w:t>Covid 19 Training</w:t>
            </w:r>
          </w:p>
        </w:tc>
        <w:tc>
          <w:tcPr>
            <w:tcW w:w="793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467980F" w14:textId="77777777" w:rsidR="00E469D8" w:rsidRPr="00E469D8" w:rsidRDefault="00E469D8" w:rsidP="00E469D8">
            <w:pPr>
              <w:numPr>
                <w:ilvl w:val="0"/>
                <w:numId w:val="16"/>
              </w:numPr>
              <w:spacing w:after="0" w:line="256" w:lineRule="auto"/>
              <w:rPr>
                <w:rFonts w:ascii="Arial" w:eastAsia="Times New Roman" w:hAnsi="Arial" w:cs="Arial"/>
                <w:sz w:val="20"/>
                <w:szCs w:val="20"/>
              </w:rPr>
            </w:pPr>
            <w:r w:rsidRPr="00E469D8">
              <w:rPr>
                <w:rFonts w:ascii="Arial" w:eastAsia="Times New Roman" w:hAnsi="Arial" w:cs="Arial"/>
                <w:sz w:val="20"/>
                <w:szCs w:val="20"/>
              </w:rPr>
              <w:t xml:space="preserve">All staff are required to complete Covid 19 training module to ensure secure service delivery.  </w:t>
            </w:r>
          </w:p>
          <w:p w14:paraId="1384E37A" w14:textId="77777777" w:rsidR="00E469D8" w:rsidRDefault="00E469D8" w:rsidP="00E469D8">
            <w:pPr>
              <w:numPr>
                <w:ilvl w:val="0"/>
                <w:numId w:val="16"/>
              </w:numPr>
              <w:spacing w:after="0" w:line="256" w:lineRule="auto"/>
              <w:rPr>
                <w:rFonts w:ascii="Arial" w:eastAsia="Times New Roman" w:hAnsi="Arial" w:cs="Arial"/>
                <w:sz w:val="20"/>
                <w:szCs w:val="20"/>
              </w:rPr>
            </w:pPr>
            <w:r w:rsidRPr="00E469D8">
              <w:rPr>
                <w:rFonts w:ascii="Arial" w:eastAsia="Times New Roman" w:hAnsi="Arial" w:cs="Arial"/>
                <w:sz w:val="20"/>
                <w:szCs w:val="20"/>
              </w:rPr>
              <w:t>Training includes the formal Bounty Joy Limited Disciplinary Process stipulations in respect of failing to; conduct tests as required/fails to confirm a positive result/seek a PCR test for symptoms/or reporting contact with someone who has tested positive or who has symptoms - or who does not submit vaccine evidence for personnel files.  All are classed as Gross Misconduct and may result in a dismissal.</w:t>
            </w:r>
          </w:p>
          <w:p w14:paraId="05414FB8" w14:textId="4DD22FE9" w:rsidR="009E3CDA" w:rsidRPr="00E469D8" w:rsidRDefault="009E3CDA" w:rsidP="009E3CDA">
            <w:pPr>
              <w:spacing w:after="0" w:line="256" w:lineRule="auto"/>
              <w:ind w:left="720"/>
              <w:rPr>
                <w:rFonts w:ascii="Arial" w:eastAsia="Times New Roman" w:hAnsi="Arial" w:cs="Arial"/>
                <w:sz w:val="20"/>
                <w:szCs w:val="20"/>
              </w:rPr>
            </w:pPr>
          </w:p>
        </w:tc>
      </w:tr>
    </w:tbl>
    <w:p w14:paraId="005744B4" w14:textId="77777777" w:rsidR="00E469D8" w:rsidRPr="00E469D8" w:rsidRDefault="00E469D8" w:rsidP="00E469D8">
      <w:pPr>
        <w:ind w:left="-851" w:right="-631"/>
        <w:rPr>
          <w:rFonts w:ascii="Arial" w:hAnsi="Arial" w:cs="Arial"/>
          <w:b/>
        </w:rPr>
      </w:pPr>
    </w:p>
    <w:sectPr w:rsidR="00E469D8" w:rsidRPr="00E469D8" w:rsidSect="00FF6277">
      <w:headerReference w:type="default" r:id="rId10"/>
      <w:footerReference w:type="default" r:id="rId11"/>
      <w:pgSz w:w="11900" w:h="16840"/>
      <w:pgMar w:top="2694" w:right="1268" w:bottom="709" w:left="18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660A9" w14:textId="77777777" w:rsidR="004C40CF" w:rsidRDefault="004C40CF" w:rsidP="00987CE5">
      <w:pPr>
        <w:spacing w:after="0"/>
      </w:pPr>
      <w:r>
        <w:separator/>
      </w:r>
    </w:p>
  </w:endnote>
  <w:endnote w:type="continuationSeparator" w:id="0">
    <w:p w14:paraId="1F8A5186" w14:textId="77777777" w:rsidR="004C40CF" w:rsidRDefault="004C40CF" w:rsidP="00987CE5">
      <w:pPr>
        <w:spacing w:after="0"/>
      </w:pPr>
      <w:r>
        <w:continuationSeparator/>
      </w:r>
    </w:p>
  </w:endnote>
  <w:endnote w:type="continuationNotice" w:id="1">
    <w:p w14:paraId="26FD6F95" w14:textId="77777777" w:rsidR="004C40CF" w:rsidRDefault="004C40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38C36" w14:textId="77777777" w:rsidR="00F653A2" w:rsidRDefault="00F65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AD341" w14:textId="77777777" w:rsidR="004C40CF" w:rsidRDefault="004C40CF" w:rsidP="00987CE5">
      <w:pPr>
        <w:spacing w:after="0"/>
      </w:pPr>
      <w:r>
        <w:separator/>
      </w:r>
    </w:p>
  </w:footnote>
  <w:footnote w:type="continuationSeparator" w:id="0">
    <w:p w14:paraId="0EB084D3" w14:textId="77777777" w:rsidR="004C40CF" w:rsidRDefault="004C40CF" w:rsidP="00987CE5">
      <w:pPr>
        <w:spacing w:after="0"/>
      </w:pPr>
      <w:r>
        <w:continuationSeparator/>
      </w:r>
    </w:p>
  </w:footnote>
  <w:footnote w:type="continuationNotice" w:id="1">
    <w:p w14:paraId="66125E42" w14:textId="77777777" w:rsidR="004C40CF" w:rsidRDefault="004C40C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FF352" w14:textId="77777777" w:rsidR="00EB4AD4" w:rsidRDefault="00EB4AD4" w:rsidP="00987CE5">
    <w:pPr>
      <w:pStyle w:val="Header"/>
      <w:ind w:left="567"/>
    </w:pPr>
    <w:r>
      <w:rPr>
        <w:noProof/>
        <w:lang w:eastAsia="en-US"/>
      </w:rPr>
      <mc:AlternateContent>
        <mc:Choice Requires="wps">
          <w:drawing>
            <wp:anchor distT="0" distB="0" distL="114300" distR="114300" simplePos="0" relativeHeight="251658752" behindDoc="0" locked="0" layoutInCell="1" allowOverlap="1" wp14:anchorId="30BF6121" wp14:editId="5497693E">
              <wp:simplePos x="0" y="0"/>
              <wp:positionH relativeFrom="column">
                <wp:posOffset>-1143000</wp:posOffset>
              </wp:positionH>
              <wp:positionV relativeFrom="paragraph">
                <wp:posOffset>-139699</wp:posOffset>
              </wp:positionV>
              <wp:extent cx="7543800" cy="10744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43800" cy="1074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2438D" w14:textId="5469D45B" w:rsidR="00EB4AD4" w:rsidRDefault="00FC112C" w:rsidP="00EF6F77">
                          <w:pPr>
                            <w:ind w:left="-142"/>
                          </w:pPr>
                          <w:r>
                            <w:rPr>
                              <w:noProof/>
                            </w:rPr>
                            <w:drawing>
                              <wp:inline distT="0" distB="0" distL="0" distR="0" wp14:anchorId="7B048D55" wp14:editId="6C930056">
                                <wp:extent cx="7360641" cy="10696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361988" cy="106985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BF6121" id="_x0000_t202" coordsize="21600,21600" o:spt="202" path="m,l,21600r21600,l21600,xe">
              <v:stroke joinstyle="miter"/>
              <v:path gradientshapeok="t" o:connecttype="rect"/>
            </v:shapetype>
            <v:shape id="Text Box 2" o:spid="_x0000_s1026" type="#_x0000_t202" style="position:absolute;left:0;text-align:left;margin-left:-90pt;margin-top:-11pt;width:594pt;height:84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" filled="f" stroked="f">
              <v:textbox>
                <w:txbxContent>
                  <w:p w14:paraId="0172438D" w14:textId="5469D45B" w:rsidR="00EB4AD4" w:rsidRDefault="00FC112C" w:rsidP="00EF6F77">
                    <w:pPr>
                      <w:ind w:left="-142"/>
                    </w:pPr>
                    <w:r>
                      <w:rPr>
                        <w:noProof/>
                      </w:rPr>
                      <w:drawing>
                        <wp:inline distT="0" distB="0" distL="0" distR="0" wp14:anchorId="7B048D55" wp14:editId="6C930056">
                          <wp:extent cx="7360641" cy="10696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361988" cy="1069853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185D"/>
    <w:multiLevelType w:val="hybridMultilevel"/>
    <w:tmpl w:val="DA00D98E"/>
    <w:lvl w:ilvl="0" w:tplc="DED8A8F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E1F70F9"/>
    <w:multiLevelType w:val="hybridMultilevel"/>
    <w:tmpl w:val="7B888BD0"/>
    <w:lvl w:ilvl="0" w:tplc="DED8A8F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13D15C3"/>
    <w:multiLevelType w:val="hybridMultilevel"/>
    <w:tmpl w:val="270200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FC0498"/>
    <w:multiLevelType w:val="multilevel"/>
    <w:tmpl w:val="A202BCE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7966653"/>
    <w:multiLevelType w:val="multilevel"/>
    <w:tmpl w:val="ACBC4134"/>
    <w:lvl w:ilvl="0">
      <w:start w:val="1"/>
      <w:numFmt w:val="decimal"/>
      <w:lvlText w:val="%1."/>
      <w:lvlJc w:val="left"/>
      <w:pPr>
        <w:ind w:left="-633" w:hanging="360"/>
      </w:pPr>
      <w:rPr>
        <w:rFonts w:hint="default"/>
        <w:b/>
      </w:rPr>
    </w:lvl>
    <w:lvl w:ilvl="1">
      <w:start w:val="1"/>
      <w:numFmt w:val="decimal"/>
      <w:isLgl/>
      <w:lvlText w:val="%1.%2"/>
      <w:lvlJc w:val="left"/>
      <w:pPr>
        <w:ind w:left="-3" w:hanging="630"/>
      </w:pPr>
      <w:rPr>
        <w:rFonts w:hint="default"/>
      </w:rPr>
    </w:lvl>
    <w:lvl w:ilvl="2">
      <w:start w:val="1"/>
      <w:numFmt w:val="decimal"/>
      <w:isLgl/>
      <w:lvlText w:val="%1.%2.%3"/>
      <w:lvlJc w:val="left"/>
      <w:pPr>
        <w:ind w:left="447" w:hanging="720"/>
      </w:pPr>
      <w:rPr>
        <w:rFonts w:hint="default"/>
      </w:rPr>
    </w:lvl>
    <w:lvl w:ilvl="3">
      <w:start w:val="1"/>
      <w:numFmt w:val="decimal"/>
      <w:isLgl/>
      <w:lvlText w:val="%1.%2.%3.%4"/>
      <w:lvlJc w:val="left"/>
      <w:pPr>
        <w:ind w:left="807" w:hanging="720"/>
      </w:pPr>
      <w:rPr>
        <w:rFonts w:hint="default"/>
      </w:rPr>
    </w:lvl>
    <w:lvl w:ilvl="4">
      <w:start w:val="1"/>
      <w:numFmt w:val="decimal"/>
      <w:isLgl/>
      <w:lvlText w:val="%1.%2.%3.%4.%5"/>
      <w:lvlJc w:val="left"/>
      <w:pPr>
        <w:ind w:left="1527" w:hanging="1080"/>
      </w:pPr>
      <w:rPr>
        <w:rFonts w:hint="default"/>
      </w:rPr>
    </w:lvl>
    <w:lvl w:ilvl="5">
      <w:start w:val="1"/>
      <w:numFmt w:val="decimal"/>
      <w:isLgl/>
      <w:lvlText w:val="%1.%2.%3.%4.%5.%6"/>
      <w:lvlJc w:val="left"/>
      <w:pPr>
        <w:ind w:left="1887" w:hanging="1080"/>
      </w:pPr>
      <w:rPr>
        <w:rFonts w:hint="default"/>
      </w:rPr>
    </w:lvl>
    <w:lvl w:ilvl="6">
      <w:start w:val="1"/>
      <w:numFmt w:val="decimal"/>
      <w:isLgl/>
      <w:lvlText w:val="%1.%2.%3.%4.%5.%6.%7"/>
      <w:lvlJc w:val="left"/>
      <w:pPr>
        <w:ind w:left="2607" w:hanging="1440"/>
      </w:pPr>
      <w:rPr>
        <w:rFonts w:hint="default"/>
      </w:rPr>
    </w:lvl>
    <w:lvl w:ilvl="7">
      <w:start w:val="1"/>
      <w:numFmt w:val="decimal"/>
      <w:isLgl/>
      <w:lvlText w:val="%1.%2.%3.%4.%5.%6.%7.%8"/>
      <w:lvlJc w:val="left"/>
      <w:pPr>
        <w:ind w:left="2967" w:hanging="1440"/>
      </w:pPr>
      <w:rPr>
        <w:rFonts w:hint="default"/>
      </w:rPr>
    </w:lvl>
    <w:lvl w:ilvl="8">
      <w:start w:val="1"/>
      <w:numFmt w:val="decimal"/>
      <w:isLgl/>
      <w:lvlText w:val="%1.%2.%3.%4.%5.%6.%7.%8.%9"/>
      <w:lvlJc w:val="left"/>
      <w:pPr>
        <w:ind w:left="3687" w:hanging="1800"/>
      </w:pPr>
      <w:rPr>
        <w:rFonts w:hint="default"/>
      </w:rPr>
    </w:lvl>
  </w:abstractNum>
  <w:abstractNum w:abstractNumId="5" w15:restartNumberingAfterBreak="0">
    <w:nsid w:val="366340CE"/>
    <w:multiLevelType w:val="hybridMultilevel"/>
    <w:tmpl w:val="C35E7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EEE5FF3"/>
    <w:multiLevelType w:val="hybridMultilevel"/>
    <w:tmpl w:val="A6E2DCB6"/>
    <w:lvl w:ilvl="0" w:tplc="08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4B33251E"/>
    <w:multiLevelType w:val="hybridMultilevel"/>
    <w:tmpl w:val="0B6458C2"/>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62F63304"/>
    <w:multiLevelType w:val="multilevel"/>
    <w:tmpl w:val="BE847CC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69C612EF"/>
    <w:multiLevelType w:val="hybridMultilevel"/>
    <w:tmpl w:val="142A1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A3E1DDC"/>
    <w:multiLevelType w:val="multilevel"/>
    <w:tmpl w:val="E49AA8CA"/>
    <w:lvl w:ilvl="0">
      <w:start w:val="3"/>
      <w:numFmt w:val="decimal"/>
      <w:pStyle w:val="NumberedHeading"/>
      <w:lvlText w:val="%1."/>
      <w:lvlJc w:val="left"/>
      <w:pPr>
        <w:ind w:left="644" w:hanging="360"/>
      </w:pPr>
      <w:rPr>
        <w:rFonts w:hint="default"/>
      </w:rPr>
    </w:lvl>
    <w:lvl w:ilvl="1">
      <w:start w:val="1"/>
      <w:numFmt w:val="decimal"/>
      <w:pStyle w:val="Firstsub-clause"/>
      <w:isLgl/>
      <w:lvlText w:val="%1.%2"/>
      <w:lvlJc w:val="left"/>
      <w:pPr>
        <w:ind w:left="786" w:hanging="360"/>
      </w:pPr>
      <w:rPr>
        <w:rFonts w:ascii="Calibri" w:hAnsi="Calibri"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0507907"/>
    <w:multiLevelType w:val="singleLevel"/>
    <w:tmpl w:val="0809000F"/>
    <w:lvl w:ilvl="0">
      <w:start w:val="1"/>
      <w:numFmt w:val="decimal"/>
      <w:lvlText w:val="%1."/>
      <w:lvlJc w:val="left"/>
      <w:pPr>
        <w:tabs>
          <w:tab w:val="num" w:pos="360"/>
        </w:tabs>
        <w:ind w:left="360" w:hanging="360"/>
      </w:pPr>
      <w:rPr>
        <w:rFonts w:hint="default"/>
      </w:rPr>
    </w:lvl>
  </w:abstractNum>
  <w:abstractNum w:abstractNumId="12" w15:restartNumberingAfterBreak="0">
    <w:nsid w:val="741E61F6"/>
    <w:multiLevelType w:val="hybridMultilevel"/>
    <w:tmpl w:val="D7627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4BA49DD"/>
    <w:multiLevelType w:val="multilevel"/>
    <w:tmpl w:val="18D4DDDC"/>
    <w:lvl w:ilvl="0">
      <w:start w:val="1"/>
      <w:numFmt w:val="decimal"/>
      <w:lvlText w:val="%1."/>
      <w:lvlJc w:val="left"/>
      <w:pPr>
        <w:ind w:left="-633" w:hanging="360"/>
      </w:pPr>
      <w:rPr>
        <w:rFonts w:hint="default"/>
        <w:b/>
      </w:rPr>
    </w:lvl>
    <w:lvl w:ilvl="1">
      <w:start w:val="1"/>
      <w:numFmt w:val="decimal"/>
      <w:isLgl/>
      <w:lvlText w:val="%1.%2"/>
      <w:lvlJc w:val="left"/>
      <w:pPr>
        <w:ind w:left="-3" w:hanging="630"/>
      </w:pPr>
      <w:rPr>
        <w:rFonts w:hint="default"/>
      </w:rPr>
    </w:lvl>
    <w:lvl w:ilvl="2">
      <w:start w:val="1"/>
      <w:numFmt w:val="decimal"/>
      <w:isLgl/>
      <w:lvlText w:val="%1.%2.%3"/>
      <w:lvlJc w:val="left"/>
      <w:pPr>
        <w:ind w:left="447" w:hanging="720"/>
      </w:pPr>
      <w:rPr>
        <w:rFonts w:hint="default"/>
      </w:rPr>
    </w:lvl>
    <w:lvl w:ilvl="3">
      <w:start w:val="1"/>
      <w:numFmt w:val="decimal"/>
      <w:isLgl/>
      <w:lvlText w:val="%1.%2.%3.%4"/>
      <w:lvlJc w:val="left"/>
      <w:pPr>
        <w:ind w:left="807" w:hanging="720"/>
      </w:pPr>
      <w:rPr>
        <w:rFonts w:hint="default"/>
      </w:rPr>
    </w:lvl>
    <w:lvl w:ilvl="4">
      <w:start w:val="1"/>
      <w:numFmt w:val="decimal"/>
      <w:isLgl/>
      <w:lvlText w:val="%1.%2.%3.%4.%5"/>
      <w:lvlJc w:val="left"/>
      <w:pPr>
        <w:ind w:left="1527" w:hanging="1080"/>
      </w:pPr>
      <w:rPr>
        <w:rFonts w:hint="default"/>
      </w:rPr>
    </w:lvl>
    <w:lvl w:ilvl="5">
      <w:start w:val="1"/>
      <w:numFmt w:val="decimal"/>
      <w:isLgl/>
      <w:lvlText w:val="%1.%2.%3.%4.%5.%6"/>
      <w:lvlJc w:val="left"/>
      <w:pPr>
        <w:ind w:left="1887" w:hanging="1080"/>
      </w:pPr>
      <w:rPr>
        <w:rFonts w:hint="default"/>
      </w:rPr>
    </w:lvl>
    <w:lvl w:ilvl="6">
      <w:start w:val="1"/>
      <w:numFmt w:val="decimal"/>
      <w:isLgl/>
      <w:lvlText w:val="%1.%2.%3.%4.%5.%6.%7"/>
      <w:lvlJc w:val="left"/>
      <w:pPr>
        <w:ind w:left="2607" w:hanging="1440"/>
      </w:pPr>
      <w:rPr>
        <w:rFonts w:hint="default"/>
      </w:rPr>
    </w:lvl>
    <w:lvl w:ilvl="7">
      <w:start w:val="1"/>
      <w:numFmt w:val="decimal"/>
      <w:isLgl/>
      <w:lvlText w:val="%1.%2.%3.%4.%5.%6.%7.%8"/>
      <w:lvlJc w:val="left"/>
      <w:pPr>
        <w:ind w:left="2967" w:hanging="1440"/>
      </w:pPr>
      <w:rPr>
        <w:rFonts w:hint="default"/>
      </w:rPr>
    </w:lvl>
    <w:lvl w:ilvl="8">
      <w:start w:val="1"/>
      <w:numFmt w:val="decimal"/>
      <w:isLgl/>
      <w:lvlText w:val="%1.%2.%3.%4.%5.%6.%7.%8.%9"/>
      <w:lvlJc w:val="left"/>
      <w:pPr>
        <w:ind w:left="3687" w:hanging="1800"/>
      </w:pPr>
      <w:rPr>
        <w:rFonts w:hint="default"/>
      </w:rPr>
    </w:lvl>
  </w:abstractNum>
  <w:abstractNum w:abstractNumId="14" w15:restartNumberingAfterBreak="0">
    <w:nsid w:val="768D525D"/>
    <w:multiLevelType w:val="hybridMultilevel"/>
    <w:tmpl w:val="96E2C42E"/>
    <w:lvl w:ilvl="0" w:tplc="0770BDAA">
      <w:start w:val="1"/>
      <w:numFmt w:val="bullet"/>
      <w:lvlText w:val="•"/>
      <w:lvlJc w:val="left"/>
      <w:pPr>
        <w:tabs>
          <w:tab w:val="num" w:pos="1328"/>
        </w:tabs>
        <w:ind w:left="1328" w:hanging="360"/>
      </w:pPr>
      <w:rPr>
        <w:rFonts w:ascii="Arial" w:hAnsi="Arial" w:cs="Times New Roman" w:hint="default"/>
      </w:rPr>
    </w:lvl>
    <w:lvl w:ilvl="1" w:tplc="D4D8EC2C">
      <w:start w:val="1"/>
      <w:numFmt w:val="decimal"/>
      <w:lvlText w:val="%2."/>
      <w:lvlJc w:val="left"/>
      <w:pPr>
        <w:tabs>
          <w:tab w:val="num" w:pos="2048"/>
        </w:tabs>
        <w:ind w:left="2048" w:hanging="360"/>
      </w:pPr>
    </w:lvl>
    <w:lvl w:ilvl="2" w:tplc="E51AB162">
      <w:start w:val="1"/>
      <w:numFmt w:val="decimal"/>
      <w:lvlText w:val="%3."/>
      <w:lvlJc w:val="left"/>
      <w:pPr>
        <w:tabs>
          <w:tab w:val="num" w:pos="2768"/>
        </w:tabs>
        <w:ind w:left="2768" w:hanging="360"/>
      </w:pPr>
    </w:lvl>
    <w:lvl w:ilvl="3" w:tplc="928A50DE">
      <w:start w:val="1"/>
      <w:numFmt w:val="decimal"/>
      <w:lvlText w:val="%4."/>
      <w:lvlJc w:val="left"/>
      <w:pPr>
        <w:tabs>
          <w:tab w:val="num" w:pos="3488"/>
        </w:tabs>
        <w:ind w:left="3488" w:hanging="360"/>
      </w:pPr>
    </w:lvl>
    <w:lvl w:ilvl="4" w:tplc="A6544E84">
      <w:start w:val="1"/>
      <w:numFmt w:val="decimal"/>
      <w:lvlText w:val="%5."/>
      <w:lvlJc w:val="left"/>
      <w:pPr>
        <w:tabs>
          <w:tab w:val="num" w:pos="4208"/>
        </w:tabs>
        <w:ind w:left="4208" w:hanging="360"/>
      </w:pPr>
    </w:lvl>
    <w:lvl w:ilvl="5" w:tplc="AEB844DC">
      <w:start w:val="1"/>
      <w:numFmt w:val="decimal"/>
      <w:lvlText w:val="%6."/>
      <w:lvlJc w:val="left"/>
      <w:pPr>
        <w:tabs>
          <w:tab w:val="num" w:pos="4928"/>
        </w:tabs>
        <w:ind w:left="4928" w:hanging="360"/>
      </w:pPr>
    </w:lvl>
    <w:lvl w:ilvl="6" w:tplc="37842994">
      <w:start w:val="1"/>
      <w:numFmt w:val="decimal"/>
      <w:lvlText w:val="%7."/>
      <w:lvlJc w:val="left"/>
      <w:pPr>
        <w:tabs>
          <w:tab w:val="num" w:pos="5648"/>
        </w:tabs>
        <w:ind w:left="5648" w:hanging="360"/>
      </w:pPr>
    </w:lvl>
    <w:lvl w:ilvl="7" w:tplc="9216FA14">
      <w:start w:val="1"/>
      <w:numFmt w:val="decimal"/>
      <w:lvlText w:val="%8."/>
      <w:lvlJc w:val="left"/>
      <w:pPr>
        <w:tabs>
          <w:tab w:val="num" w:pos="6368"/>
        </w:tabs>
        <w:ind w:left="6368" w:hanging="360"/>
      </w:pPr>
    </w:lvl>
    <w:lvl w:ilvl="8" w:tplc="9618AA08">
      <w:start w:val="1"/>
      <w:numFmt w:val="decimal"/>
      <w:lvlText w:val="%9."/>
      <w:lvlJc w:val="left"/>
      <w:pPr>
        <w:tabs>
          <w:tab w:val="num" w:pos="7088"/>
        </w:tabs>
        <w:ind w:left="7088" w:hanging="360"/>
      </w:pPr>
    </w:lvl>
  </w:abstractNum>
  <w:abstractNum w:abstractNumId="15" w15:restartNumberingAfterBreak="0">
    <w:nsid w:val="7FC6104D"/>
    <w:multiLevelType w:val="hybridMultilevel"/>
    <w:tmpl w:val="F2764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6"/>
  </w:num>
  <w:num w:numId="5">
    <w:abstractNumId w:val="7"/>
  </w:num>
  <w:num w:numId="6">
    <w:abstractNumId w:val="14"/>
  </w:num>
  <w:num w:numId="7">
    <w:abstractNumId w:val="10"/>
  </w:num>
  <w:num w:numId="8">
    <w:abstractNumId w:val="4"/>
  </w:num>
  <w:num w:numId="9">
    <w:abstractNumId w:val="13"/>
  </w:num>
  <w:num w:numId="10">
    <w:abstractNumId w:val="8"/>
  </w:num>
  <w:num w:numId="11">
    <w:abstractNumId w:val="3"/>
  </w:num>
  <w:num w:numId="12">
    <w:abstractNumId w:val="2"/>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 w:numId="14">
    <w:abstractNumId w:val="12"/>
    <w:lvlOverride w:ilvl="0"/>
    <w:lvlOverride w:ilvl="1"/>
    <w:lvlOverride w:ilvl="2"/>
    <w:lvlOverride w:ilvl="3"/>
    <w:lvlOverride w:ilvl="4"/>
    <w:lvlOverride w:ilvl="5"/>
    <w:lvlOverride w:ilvl="6"/>
    <w:lvlOverride w:ilvl="7"/>
    <w:lvlOverride w:ilvl="8"/>
  </w:num>
  <w:num w:numId="15">
    <w:abstractNumId w:val="15"/>
    <w:lvlOverride w:ilvl="0"/>
    <w:lvlOverride w:ilvl="1"/>
    <w:lvlOverride w:ilvl="2"/>
    <w:lvlOverride w:ilvl="3"/>
    <w:lvlOverride w:ilvl="4"/>
    <w:lvlOverride w:ilvl="5"/>
    <w:lvlOverride w:ilvl="6"/>
    <w:lvlOverride w:ilvl="7"/>
    <w:lvlOverride w:ilvl="8"/>
  </w:num>
  <w:num w:numId="16">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1A2"/>
    <w:rsid w:val="0003122D"/>
    <w:rsid w:val="00056B83"/>
    <w:rsid w:val="00073214"/>
    <w:rsid w:val="0008012C"/>
    <w:rsid w:val="00087852"/>
    <w:rsid w:val="000920DC"/>
    <w:rsid w:val="000A4D81"/>
    <w:rsid w:val="000B5DCC"/>
    <w:rsid w:val="000D11A2"/>
    <w:rsid w:val="000D632F"/>
    <w:rsid w:val="000E489F"/>
    <w:rsid w:val="000F0A6A"/>
    <w:rsid w:val="00102C3C"/>
    <w:rsid w:val="00103193"/>
    <w:rsid w:val="00115CED"/>
    <w:rsid w:val="00123B0C"/>
    <w:rsid w:val="00147AB7"/>
    <w:rsid w:val="00194791"/>
    <w:rsid w:val="001B3812"/>
    <w:rsid w:val="001F7C83"/>
    <w:rsid w:val="00213516"/>
    <w:rsid w:val="0025363B"/>
    <w:rsid w:val="00270286"/>
    <w:rsid w:val="002E212A"/>
    <w:rsid w:val="00311272"/>
    <w:rsid w:val="0033191A"/>
    <w:rsid w:val="0036254A"/>
    <w:rsid w:val="00364EE3"/>
    <w:rsid w:val="004443C9"/>
    <w:rsid w:val="00490096"/>
    <w:rsid w:val="004A4DEB"/>
    <w:rsid w:val="004B5F55"/>
    <w:rsid w:val="004C40CF"/>
    <w:rsid w:val="004E2682"/>
    <w:rsid w:val="0050336A"/>
    <w:rsid w:val="005365AE"/>
    <w:rsid w:val="00542517"/>
    <w:rsid w:val="005C5BA9"/>
    <w:rsid w:val="005C779F"/>
    <w:rsid w:val="005F53BC"/>
    <w:rsid w:val="006102C0"/>
    <w:rsid w:val="006608C1"/>
    <w:rsid w:val="00682858"/>
    <w:rsid w:val="006D7B5A"/>
    <w:rsid w:val="006F5D8A"/>
    <w:rsid w:val="0076679F"/>
    <w:rsid w:val="0078385D"/>
    <w:rsid w:val="007E1048"/>
    <w:rsid w:val="007F437F"/>
    <w:rsid w:val="0083579C"/>
    <w:rsid w:val="008C2D3F"/>
    <w:rsid w:val="008F7624"/>
    <w:rsid w:val="009317C4"/>
    <w:rsid w:val="00946437"/>
    <w:rsid w:val="00987CE5"/>
    <w:rsid w:val="009A7F8E"/>
    <w:rsid w:val="009C0621"/>
    <w:rsid w:val="009E3CDA"/>
    <w:rsid w:val="00A135DA"/>
    <w:rsid w:val="00A41D2B"/>
    <w:rsid w:val="00A4693C"/>
    <w:rsid w:val="00A52E4F"/>
    <w:rsid w:val="00A7062D"/>
    <w:rsid w:val="00A86140"/>
    <w:rsid w:val="00AA23E3"/>
    <w:rsid w:val="00AF3083"/>
    <w:rsid w:val="00B75F2A"/>
    <w:rsid w:val="00B7681E"/>
    <w:rsid w:val="00B8216B"/>
    <w:rsid w:val="00BB2A87"/>
    <w:rsid w:val="00BE45EE"/>
    <w:rsid w:val="00BE71A8"/>
    <w:rsid w:val="00C305D7"/>
    <w:rsid w:val="00C34C3B"/>
    <w:rsid w:val="00C72D20"/>
    <w:rsid w:val="00C917A6"/>
    <w:rsid w:val="00D251AF"/>
    <w:rsid w:val="00DB2278"/>
    <w:rsid w:val="00DD260A"/>
    <w:rsid w:val="00E17A22"/>
    <w:rsid w:val="00E41FBD"/>
    <w:rsid w:val="00E469D8"/>
    <w:rsid w:val="00E46F82"/>
    <w:rsid w:val="00EB4AD4"/>
    <w:rsid w:val="00EF6F77"/>
    <w:rsid w:val="00F56C97"/>
    <w:rsid w:val="00F653A2"/>
    <w:rsid w:val="00FB610A"/>
    <w:rsid w:val="00FC112C"/>
    <w:rsid w:val="00FD0377"/>
    <w:rsid w:val="00FF51B3"/>
    <w:rsid w:val="00FF62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721BC9"/>
  <w15:docId w15:val="{B734441E-BC4B-9444-AE00-2DEF619E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CE5"/>
    <w:pPr>
      <w:tabs>
        <w:tab w:val="center" w:pos="4320"/>
        <w:tab w:val="right" w:pos="8640"/>
      </w:tabs>
      <w:spacing w:after="0"/>
    </w:pPr>
  </w:style>
  <w:style w:type="character" w:customStyle="1" w:styleId="HeaderChar">
    <w:name w:val="Header Char"/>
    <w:basedOn w:val="DefaultParagraphFont"/>
    <w:link w:val="Header"/>
    <w:uiPriority w:val="99"/>
    <w:rsid w:val="00987CE5"/>
  </w:style>
  <w:style w:type="paragraph" w:styleId="Footer">
    <w:name w:val="footer"/>
    <w:basedOn w:val="Normal"/>
    <w:link w:val="FooterChar"/>
    <w:uiPriority w:val="99"/>
    <w:unhideWhenUsed/>
    <w:rsid w:val="00987CE5"/>
    <w:pPr>
      <w:tabs>
        <w:tab w:val="center" w:pos="4320"/>
        <w:tab w:val="right" w:pos="8640"/>
      </w:tabs>
      <w:spacing w:after="0"/>
    </w:pPr>
  </w:style>
  <w:style w:type="character" w:customStyle="1" w:styleId="FooterChar">
    <w:name w:val="Footer Char"/>
    <w:basedOn w:val="DefaultParagraphFont"/>
    <w:link w:val="Footer"/>
    <w:uiPriority w:val="99"/>
    <w:rsid w:val="00987CE5"/>
  </w:style>
  <w:style w:type="paragraph" w:styleId="BalloonText">
    <w:name w:val="Balloon Text"/>
    <w:basedOn w:val="Normal"/>
    <w:link w:val="BalloonTextChar"/>
    <w:uiPriority w:val="99"/>
    <w:semiHidden/>
    <w:unhideWhenUsed/>
    <w:rsid w:val="00987CE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7CE5"/>
    <w:rPr>
      <w:rFonts w:ascii="Lucida Grande" w:hAnsi="Lucida Grande" w:cs="Lucida Grande"/>
      <w:sz w:val="18"/>
      <w:szCs w:val="18"/>
    </w:rPr>
  </w:style>
  <w:style w:type="paragraph" w:customStyle="1" w:styleId="DefaultText">
    <w:name w:val="Default Text"/>
    <w:basedOn w:val="Normal"/>
    <w:rsid w:val="0083579C"/>
    <w:pPr>
      <w:spacing w:after="0"/>
    </w:pPr>
    <w:rPr>
      <w:rFonts w:ascii="Times New Roman" w:eastAsia="Times New Roman" w:hAnsi="Times New Roman" w:cs="Times New Roman"/>
      <w:szCs w:val="20"/>
      <w:lang w:val="en-GB" w:eastAsia="en-US"/>
    </w:rPr>
  </w:style>
  <w:style w:type="paragraph" w:styleId="PlainText">
    <w:name w:val="Plain Text"/>
    <w:basedOn w:val="Normal"/>
    <w:link w:val="PlainTextChar"/>
    <w:uiPriority w:val="99"/>
    <w:rsid w:val="0083579C"/>
    <w:pPr>
      <w:spacing w:after="0"/>
    </w:pPr>
    <w:rPr>
      <w:rFonts w:ascii="Courier New" w:eastAsia="Times New Roman" w:hAnsi="Courier New" w:cs="Times New Roman"/>
      <w:sz w:val="20"/>
      <w:szCs w:val="20"/>
      <w:lang w:val="en-GB" w:eastAsia="en-US"/>
    </w:rPr>
  </w:style>
  <w:style w:type="character" w:customStyle="1" w:styleId="PlainTextChar">
    <w:name w:val="Plain Text Char"/>
    <w:basedOn w:val="DefaultParagraphFont"/>
    <w:link w:val="PlainText"/>
    <w:uiPriority w:val="99"/>
    <w:rsid w:val="0083579C"/>
    <w:rPr>
      <w:rFonts w:ascii="Courier New" w:eastAsia="Times New Roman" w:hAnsi="Courier New" w:cs="Times New Roman"/>
      <w:sz w:val="20"/>
      <w:szCs w:val="20"/>
      <w:lang w:val="en-GB" w:eastAsia="en-US"/>
    </w:rPr>
  </w:style>
  <w:style w:type="table" w:styleId="TableGrid">
    <w:name w:val="Table Grid"/>
    <w:basedOn w:val="TableNormal"/>
    <w:rsid w:val="0083579C"/>
    <w:pPr>
      <w:spacing w:after="0"/>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579C"/>
    <w:pPr>
      <w:spacing w:after="0"/>
      <w:ind w:left="720"/>
    </w:pPr>
    <w:rPr>
      <w:rFonts w:ascii="Times New Roman" w:eastAsia="Times New Roman" w:hAnsi="Times New Roman" w:cs="Times New Roman"/>
      <w:sz w:val="20"/>
      <w:szCs w:val="20"/>
      <w:lang w:val="en-GB" w:eastAsia="en-US"/>
    </w:rPr>
  </w:style>
  <w:style w:type="paragraph" w:customStyle="1" w:styleId="Firstsub-clause">
    <w:name w:val="First sub-clause"/>
    <w:basedOn w:val="Normal"/>
    <w:qFormat/>
    <w:rsid w:val="0083579C"/>
    <w:pPr>
      <w:numPr>
        <w:ilvl w:val="1"/>
        <w:numId w:val="7"/>
      </w:numPr>
      <w:spacing w:line="276" w:lineRule="auto"/>
    </w:pPr>
    <w:rPr>
      <w:rFonts w:ascii="Calibri" w:eastAsia="Calibri" w:hAnsi="Calibri" w:cs="Times New Roman"/>
      <w:sz w:val="22"/>
      <w:szCs w:val="22"/>
      <w:lang w:val="en-GB" w:eastAsia="en-US"/>
    </w:rPr>
  </w:style>
  <w:style w:type="paragraph" w:customStyle="1" w:styleId="NumberedHeading">
    <w:name w:val="Numbered Heading"/>
    <w:basedOn w:val="Normal"/>
    <w:qFormat/>
    <w:rsid w:val="0083579C"/>
    <w:pPr>
      <w:keepNext/>
      <w:numPr>
        <w:numId w:val="7"/>
      </w:numPr>
      <w:spacing w:after="240"/>
      <w:ind w:left="709" w:hanging="709"/>
      <w:jc w:val="both"/>
    </w:pPr>
    <w:rPr>
      <w:rFonts w:ascii="Calibri" w:eastAsia="Times New Roman" w:hAnsi="Calibri" w:cs="Arial"/>
      <w:b/>
      <w:sz w:val="22"/>
      <w:szCs w:val="22"/>
      <w:lang w:val="en-GB" w:eastAsia="en-US"/>
    </w:rPr>
  </w:style>
  <w:style w:type="paragraph" w:customStyle="1" w:styleId="NumberedPara">
    <w:name w:val="Numbered Para"/>
    <w:basedOn w:val="Firstsub-clause"/>
    <w:link w:val="NumberedParaChar"/>
    <w:qFormat/>
    <w:rsid w:val="0083579C"/>
    <w:pPr>
      <w:ind w:left="709" w:hanging="709"/>
      <w:jc w:val="both"/>
    </w:pPr>
  </w:style>
  <w:style w:type="character" w:customStyle="1" w:styleId="NumberedParaChar">
    <w:name w:val="Numbered Para Char"/>
    <w:basedOn w:val="DefaultParagraphFont"/>
    <w:link w:val="NumberedPara"/>
    <w:rsid w:val="0083579C"/>
    <w:rPr>
      <w:rFonts w:ascii="Calibri" w:eastAsia="Calibri" w:hAnsi="Calibri" w:cs="Times New Roman"/>
      <w:sz w:val="22"/>
      <w:szCs w:val="22"/>
      <w:lang w:val="en-GB" w:eastAsia="en-US"/>
    </w:rPr>
  </w:style>
  <w:style w:type="character" w:styleId="CommentReference">
    <w:name w:val="annotation reference"/>
    <w:basedOn w:val="DefaultParagraphFont"/>
    <w:uiPriority w:val="99"/>
    <w:semiHidden/>
    <w:unhideWhenUsed/>
    <w:rsid w:val="004E2682"/>
    <w:rPr>
      <w:sz w:val="16"/>
      <w:szCs w:val="16"/>
    </w:rPr>
  </w:style>
  <w:style w:type="paragraph" w:styleId="CommentText">
    <w:name w:val="annotation text"/>
    <w:basedOn w:val="Normal"/>
    <w:link w:val="CommentTextChar"/>
    <w:uiPriority w:val="99"/>
    <w:semiHidden/>
    <w:unhideWhenUsed/>
    <w:rsid w:val="004E2682"/>
    <w:rPr>
      <w:sz w:val="20"/>
      <w:szCs w:val="20"/>
    </w:rPr>
  </w:style>
  <w:style w:type="character" w:customStyle="1" w:styleId="CommentTextChar">
    <w:name w:val="Comment Text Char"/>
    <w:basedOn w:val="DefaultParagraphFont"/>
    <w:link w:val="CommentText"/>
    <w:uiPriority w:val="99"/>
    <w:semiHidden/>
    <w:rsid w:val="004E2682"/>
    <w:rPr>
      <w:sz w:val="20"/>
      <w:szCs w:val="20"/>
    </w:rPr>
  </w:style>
  <w:style w:type="paragraph" w:styleId="CommentSubject">
    <w:name w:val="annotation subject"/>
    <w:basedOn w:val="CommentText"/>
    <w:next w:val="CommentText"/>
    <w:link w:val="CommentSubjectChar"/>
    <w:uiPriority w:val="99"/>
    <w:semiHidden/>
    <w:unhideWhenUsed/>
    <w:rsid w:val="004E2682"/>
    <w:rPr>
      <w:b/>
      <w:bCs/>
    </w:rPr>
  </w:style>
  <w:style w:type="character" w:customStyle="1" w:styleId="CommentSubjectChar">
    <w:name w:val="Comment Subject Char"/>
    <w:basedOn w:val="CommentTextChar"/>
    <w:link w:val="CommentSubject"/>
    <w:uiPriority w:val="99"/>
    <w:semiHidden/>
    <w:rsid w:val="004E2682"/>
    <w:rPr>
      <w:b/>
      <w:bCs/>
      <w:sz w:val="20"/>
      <w:szCs w:val="20"/>
    </w:rPr>
  </w:style>
  <w:style w:type="character" w:styleId="Hyperlink">
    <w:name w:val="Hyperlink"/>
    <w:basedOn w:val="DefaultParagraphFont"/>
    <w:uiPriority w:val="99"/>
    <w:unhideWhenUsed/>
    <w:rsid w:val="00BE45EE"/>
    <w:rPr>
      <w:color w:val="6F6F6E" w:themeColor="hyperlink"/>
      <w:u w:val="single"/>
    </w:rPr>
  </w:style>
  <w:style w:type="character" w:styleId="UnresolvedMention">
    <w:name w:val="Unresolved Mention"/>
    <w:basedOn w:val="DefaultParagraphFont"/>
    <w:uiPriority w:val="99"/>
    <w:semiHidden/>
    <w:unhideWhenUsed/>
    <w:rsid w:val="00BE4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1192">
      <w:bodyDiv w:val="1"/>
      <w:marLeft w:val="0"/>
      <w:marRight w:val="0"/>
      <w:marTop w:val="0"/>
      <w:marBottom w:val="0"/>
      <w:divBdr>
        <w:top w:val="none" w:sz="0" w:space="0" w:color="auto"/>
        <w:left w:val="none" w:sz="0" w:space="0" w:color="auto"/>
        <w:bottom w:val="none" w:sz="0" w:space="0" w:color="auto"/>
        <w:right w:val="none" w:sz="0" w:space="0" w:color="auto"/>
      </w:divBdr>
    </w:div>
    <w:div w:id="146827425">
      <w:bodyDiv w:val="1"/>
      <w:marLeft w:val="0"/>
      <w:marRight w:val="0"/>
      <w:marTop w:val="0"/>
      <w:marBottom w:val="0"/>
      <w:divBdr>
        <w:top w:val="none" w:sz="0" w:space="0" w:color="auto"/>
        <w:left w:val="none" w:sz="0" w:space="0" w:color="auto"/>
        <w:bottom w:val="none" w:sz="0" w:space="0" w:color="auto"/>
        <w:right w:val="none" w:sz="0" w:space="0" w:color="auto"/>
      </w:divBdr>
    </w:div>
    <w:div w:id="225068698">
      <w:bodyDiv w:val="1"/>
      <w:marLeft w:val="0"/>
      <w:marRight w:val="0"/>
      <w:marTop w:val="0"/>
      <w:marBottom w:val="0"/>
      <w:divBdr>
        <w:top w:val="none" w:sz="0" w:space="0" w:color="auto"/>
        <w:left w:val="none" w:sz="0" w:space="0" w:color="auto"/>
        <w:bottom w:val="none" w:sz="0" w:space="0" w:color="auto"/>
        <w:right w:val="none" w:sz="0" w:space="0" w:color="auto"/>
      </w:divBdr>
    </w:div>
    <w:div w:id="225997123">
      <w:bodyDiv w:val="1"/>
      <w:marLeft w:val="0"/>
      <w:marRight w:val="0"/>
      <w:marTop w:val="0"/>
      <w:marBottom w:val="0"/>
      <w:divBdr>
        <w:top w:val="none" w:sz="0" w:space="0" w:color="auto"/>
        <w:left w:val="none" w:sz="0" w:space="0" w:color="auto"/>
        <w:bottom w:val="none" w:sz="0" w:space="0" w:color="auto"/>
        <w:right w:val="none" w:sz="0" w:space="0" w:color="auto"/>
      </w:divBdr>
    </w:div>
    <w:div w:id="429275242">
      <w:bodyDiv w:val="1"/>
      <w:marLeft w:val="0"/>
      <w:marRight w:val="0"/>
      <w:marTop w:val="0"/>
      <w:marBottom w:val="0"/>
      <w:divBdr>
        <w:top w:val="none" w:sz="0" w:space="0" w:color="auto"/>
        <w:left w:val="none" w:sz="0" w:space="0" w:color="auto"/>
        <w:bottom w:val="none" w:sz="0" w:space="0" w:color="auto"/>
        <w:right w:val="none" w:sz="0" w:space="0" w:color="auto"/>
      </w:divBdr>
    </w:div>
    <w:div w:id="549995073">
      <w:bodyDiv w:val="1"/>
      <w:marLeft w:val="0"/>
      <w:marRight w:val="0"/>
      <w:marTop w:val="0"/>
      <w:marBottom w:val="0"/>
      <w:divBdr>
        <w:top w:val="none" w:sz="0" w:space="0" w:color="auto"/>
        <w:left w:val="none" w:sz="0" w:space="0" w:color="auto"/>
        <w:bottom w:val="none" w:sz="0" w:space="0" w:color="auto"/>
        <w:right w:val="none" w:sz="0" w:space="0" w:color="auto"/>
      </w:divBdr>
    </w:div>
    <w:div w:id="699235781">
      <w:bodyDiv w:val="1"/>
      <w:marLeft w:val="0"/>
      <w:marRight w:val="0"/>
      <w:marTop w:val="0"/>
      <w:marBottom w:val="0"/>
      <w:divBdr>
        <w:top w:val="none" w:sz="0" w:space="0" w:color="auto"/>
        <w:left w:val="none" w:sz="0" w:space="0" w:color="auto"/>
        <w:bottom w:val="none" w:sz="0" w:space="0" w:color="auto"/>
        <w:right w:val="none" w:sz="0" w:space="0" w:color="auto"/>
      </w:divBdr>
    </w:div>
    <w:div w:id="1066489211">
      <w:bodyDiv w:val="1"/>
      <w:marLeft w:val="0"/>
      <w:marRight w:val="0"/>
      <w:marTop w:val="0"/>
      <w:marBottom w:val="0"/>
      <w:divBdr>
        <w:top w:val="none" w:sz="0" w:space="0" w:color="auto"/>
        <w:left w:val="none" w:sz="0" w:space="0" w:color="auto"/>
        <w:bottom w:val="none" w:sz="0" w:space="0" w:color="auto"/>
        <w:right w:val="none" w:sz="0" w:space="0" w:color="auto"/>
      </w:divBdr>
    </w:div>
    <w:div w:id="1412847309">
      <w:bodyDiv w:val="1"/>
      <w:marLeft w:val="0"/>
      <w:marRight w:val="0"/>
      <w:marTop w:val="0"/>
      <w:marBottom w:val="0"/>
      <w:divBdr>
        <w:top w:val="none" w:sz="0" w:space="0" w:color="auto"/>
        <w:left w:val="none" w:sz="0" w:space="0" w:color="auto"/>
        <w:bottom w:val="none" w:sz="0" w:space="0" w:color="auto"/>
        <w:right w:val="none" w:sz="0" w:space="0" w:color="auto"/>
      </w:divBdr>
      <w:divsChild>
        <w:div w:id="149232805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unty.com/info/client-lis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ospitalrelations@bounty.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Bounty 2017">
  <a:themeElements>
    <a:clrScheme name="New Bounty">
      <a:dk1>
        <a:srgbClr val="003875"/>
      </a:dk1>
      <a:lt1>
        <a:srgbClr val="FFFFFF"/>
      </a:lt1>
      <a:dk2>
        <a:srgbClr val="3EB1C8"/>
      </a:dk2>
      <a:lt2>
        <a:srgbClr val="CE0058"/>
      </a:lt2>
      <a:accent1>
        <a:srgbClr val="279889"/>
      </a:accent1>
      <a:accent2>
        <a:srgbClr val="B7BF10"/>
      </a:accent2>
      <a:accent3>
        <a:srgbClr val="FFB81C"/>
      </a:accent3>
      <a:accent4>
        <a:srgbClr val="E87722"/>
      </a:accent4>
      <a:accent5>
        <a:srgbClr val="F04E98"/>
      </a:accent5>
      <a:accent6>
        <a:srgbClr val="8C4799"/>
      </a:accent6>
      <a:hlink>
        <a:srgbClr val="6F6F6E"/>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2450</Words>
  <Characters>13970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Bounty</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 Amato</dc:creator>
  <cp:keywords/>
  <dc:description/>
  <cp:lastModifiedBy>Sian Baldry</cp:lastModifiedBy>
  <cp:revision>5</cp:revision>
  <cp:lastPrinted>2021-03-10T16:03:00Z</cp:lastPrinted>
  <dcterms:created xsi:type="dcterms:W3CDTF">2021-08-04T13:27:00Z</dcterms:created>
  <dcterms:modified xsi:type="dcterms:W3CDTF">2021-08-04T13:46:00Z</dcterms:modified>
</cp:coreProperties>
</file>